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62" w:rsidRDefault="00532262" w:rsidP="00571A30">
      <w:pPr>
        <w:jc w:val="center"/>
        <w:rPr>
          <w:b/>
          <w:sz w:val="26"/>
          <w:szCs w:val="26"/>
        </w:rPr>
      </w:pPr>
    </w:p>
    <w:p w:rsidR="00E64493" w:rsidRPr="00990468" w:rsidRDefault="00414BA8" w:rsidP="00571A30">
      <w:pPr>
        <w:jc w:val="center"/>
        <w:rPr>
          <w:b/>
          <w:sz w:val="28"/>
          <w:szCs w:val="28"/>
          <w:u w:val="single"/>
        </w:rPr>
      </w:pPr>
      <w:r w:rsidRPr="00990468">
        <w:rPr>
          <w:b/>
          <w:sz w:val="28"/>
          <w:szCs w:val="28"/>
          <w:u w:val="single"/>
        </w:rPr>
        <w:t>EDUC 01:</w:t>
      </w:r>
      <w:r w:rsidR="00E92F22" w:rsidRPr="00990468">
        <w:rPr>
          <w:b/>
          <w:sz w:val="28"/>
          <w:szCs w:val="28"/>
          <w:u w:val="single"/>
        </w:rPr>
        <w:t xml:space="preserve"> Classroom Observation</w:t>
      </w:r>
    </w:p>
    <w:p w:rsidR="00DC03C7" w:rsidRPr="00990468" w:rsidRDefault="00DC03C7" w:rsidP="00DC03C7">
      <w:pPr>
        <w:rPr>
          <w:b/>
          <w:sz w:val="28"/>
          <w:szCs w:val="28"/>
        </w:rPr>
      </w:pPr>
      <w:r w:rsidRPr="00990468">
        <w:rPr>
          <w:b/>
          <w:sz w:val="28"/>
          <w:szCs w:val="28"/>
        </w:rPr>
        <w:t>Observation Guidelines and Requirements:</w:t>
      </w:r>
    </w:p>
    <w:p w:rsidR="00DC03C7" w:rsidRPr="00990468" w:rsidRDefault="00DC03C7" w:rsidP="00DC03C7">
      <w:pPr>
        <w:rPr>
          <w:sz w:val="28"/>
          <w:szCs w:val="28"/>
        </w:rPr>
      </w:pPr>
      <w:r w:rsidRPr="00990468">
        <w:rPr>
          <w:sz w:val="28"/>
          <w:szCs w:val="28"/>
        </w:rPr>
        <w:t>You are required to perform 45 hours of observation for this class- no exceptions. For many students, this is the most important part of the class. The observations should be conducted in K-</w:t>
      </w:r>
      <w:r w:rsidR="007E696F" w:rsidRPr="00990468">
        <w:rPr>
          <w:sz w:val="28"/>
          <w:szCs w:val="28"/>
        </w:rPr>
        <w:t>12 classr</w:t>
      </w:r>
      <w:r w:rsidRPr="00990468">
        <w:rPr>
          <w:sz w:val="28"/>
          <w:szCs w:val="28"/>
        </w:rPr>
        <w:t xml:space="preserve">ooms, and you must hand in your notes at the end of the semester. They do not have to be typed, but they do need to be legible. They should represent 45 hours of observation, with your notes for each session clearly labeled. </w:t>
      </w:r>
    </w:p>
    <w:p w:rsidR="00DC03C7" w:rsidRDefault="007E696F" w:rsidP="00DC03C7">
      <w:pPr>
        <w:rPr>
          <w:sz w:val="28"/>
          <w:szCs w:val="28"/>
        </w:rPr>
      </w:pPr>
      <w:r w:rsidRPr="00990468">
        <w:rPr>
          <w:sz w:val="28"/>
          <w:szCs w:val="28"/>
        </w:rPr>
        <w:t>There are several purposes for</w:t>
      </w:r>
      <w:r w:rsidR="00DC03C7" w:rsidRPr="00990468">
        <w:rPr>
          <w:sz w:val="28"/>
          <w:szCs w:val="28"/>
        </w:rPr>
        <w:t xml:space="preserve"> this assignment. One is for you to see firsthand what actually goes on in a classroom today, so that if and when you become a professional educator, you will have a clear idea of how you should conduct yourself. Teaching is a tremendous responsibility, and you will need to experience it in a way you never h</w:t>
      </w:r>
      <w:r w:rsidRPr="00990468">
        <w:rPr>
          <w:sz w:val="28"/>
          <w:szCs w:val="28"/>
        </w:rPr>
        <w:t>ave before. Second, you will be</w:t>
      </w:r>
      <w:r w:rsidR="00DC03C7" w:rsidRPr="00990468">
        <w:rPr>
          <w:sz w:val="28"/>
          <w:szCs w:val="28"/>
        </w:rPr>
        <w:t xml:space="preserve"> answering some questions about what you observe, to reflect upon what you have seen and what it means to the teacher, the students, and to you</w:t>
      </w:r>
      <w:r w:rsidRPr="00990468">
        <w:rPr>
          <w:sz w:val="28"/>
          <w:szCs w:val="28"/>
        </w:rPr>
        <w:t>. The third</w:t>
      </w:r>
      <w:r w:rsidR="00DC03C7" w:rsidRPr="00990468">
        <w:rPr>
          <w:sz w:val="28"/>
          <w:szCs w:val="28"/>
        </w:rPr>
        <w:t xml:space="preserve"> purpose is for you to have the opportunity to decide if this is really the profession for you. You are not limited to observing only one teacher, one grade, or even one school. It’s a chance for you to have a realistic look at education today, with all its difficulties and responsibilities.</w:t>
      </w:r>
    </w:p>
    <w:p w:rsidR="00990468" w:rsidRDefault="00990468" w:rsidP="00DC03C7">
      <w:pPr>
        <w:rPr>
          <w:sz w:val="28"/>
          <w:szCs w:val="28"/>
        </w:rPr>
      </w:pPr>
      <w:r>
        <w:rPr>
          <w:sz w:val="28"/>
          <w:szCs w:val="28"/>
        </w:rPr>
        <w:t>At the end of the semester, you will be required to submit:</w:t>
      </w:r>
    </w:p>
    <w:p w:rsidR="00990468" w:rsidRDefault="00990468" w:rsidP="00990468">
      <w:pPr>
        <w:pStyle w:val="ListParagraph"/>
        <w:numPr>
          <w:ilvl w:val="0"/>
          <w:numId w:val="1"/>
        </w:numPr>
        <w:rPr>
          <w:sz w:val="28"/>
          <w:szCs w:val="28"/>
        </w:rPr>
      </w:pPr>
      <w:r>
        <w:rPr>
          <w:sz w:val="28"/>
          <w:szCs w:val="28"/>
        </w:rPr>
        <w:t xml:space="preserve">Typed or </w:t>
      </w:r>
      <w:r>
        <w:rPr>
          <w:i/>
          <w:sz w:val="28"/>
          <w:szCs w:val="28"/>
        </w:rPr>
        <w:t>neatly</w:t>
      </w:r>
      <w:r>
        <w:rPr>
          <w:sz w:val="28"/>
          <w:szCs w:val="28"/>
        </w:rPr>
        <w:t xml:space="preserve"> hand-written anecdotal notes that reflect your 45 hours of observation. Notes can be submitted in a composition notebook or chronologically bound (i.e. stapled in date order).</w:t>
      </w:r>
    </w:p>
    <w:p w:rsidR="00990468" w:rsidRDefault="00990468" w:rsidP="00990468">
      <w:pPr>
        <w:pStyle w:val="ListParagraph"/>
        <w:numPr>
          <w:ilvl w:val="0"/>
          <w:numId w:val="1"/>
        </w:numPr>
        <w:rPr>
          <w:sz w:val="28"/>
          <w:szCs w:val="28"/>
        </w:rPr>
      </w:pPr>
      <w:r>
        <w:rPr>
          <w:sz w:val="28"/>
          <w:szCs w:val="28"/>
        </w:rPr>
        <w:t xml:space="preserve">Five classroom observation checklists </w:t>
      </w:r>
      <w:proofErr w:type="gramStart"/>
      <w:r>
        <w:rPr>
          <w:sz w:val="28"/>
          <w:szCs w:val="28"/>
        </w:rPr>
        <w:t>(</w:t>
      </w:r>
      <w:r w:rsidR="001207FA">
        <w:rPr>
          <w:sz w:val="28"/>
          <w:szCs w:val="28"/>
        </w:rPr>
        <w:t xml:space="preserve"> Page</w:t>
      </w:r>
      <w:proofErr w:type="gramEnd"/>
      <w:r w:rsidR="001207FA">
        <w:rPr>
          <w:sz w:val="28"/>
          <w:szCs w:val="28"/>
        </w:rPr>
        <w:t xml:space="preserve"> 4-</w:t>
      </w:r>
      <w:r>
        <w:rPr>
          <w:sz w:val="28"/>
          <w:szCs w:val="28"/>
        </w:rPr>
        <w:t>see below). Each checklist should reflect approximately one hour of observed instruction.</w:t>
      </w:r>
    </w:p>
    <w:p w:rsidR="00990468" w:rsidRDefault="00990468" w:rsidP="00990468">
      <w:pPr>
        <w:pStyle w:val="ListParagraph"/>
        <w:numPr>
          <w:ilvl w:val="0"/>
          <w:numId w:val="1"/>
        </w:numPr>
        <w:rPr>
          <w:sz w:val="28"/>
          <w:szCs w:val="28"/>
        </w:rPr>
      </w:pPr>
      <w:r>
        <w:rPr>
          <w:sz w:val="28"/>
          <w:szCs w:val="28"/>
        </w:rPr>
        <w:t xml:space="preserve">Four self-selected reflections from </w:t>
      </w:r>
      <w:hyperlink r:id="rId8" w:history="1">
        <w:r w:rsidRPr="006E22ED">
          <w:rPr>
            <w:rStyle w:val="Hyperlink"/>
            <w:sz w:val="28"/>
            <w:szCs w:val="28"/>
          </w:rPr>
          <w:t>http://www.caltpe.com/</w:t>
        </w:r>
      </w:hyperlink>
    </w:p>
    <w:p w:rsidR="00990468" w:rsidRPr="00BB75FD" w:rsidRDefault="00BB75FD" w:rsidP="00BB75FD">
      <w:pPr>
        <w:pStyle w:val="ListParagraph"/>
        <w:numPr>
          <w:ilvl w:val="0"/>
          <w:numId w:val="1"/>
        </w:numPr>
        <w:rPr>
          <w:sz w:val="28"/>
          <w:szCs w:val="28"/>
        </w:rPr>
      </w:pPr>
      <w:r>
        <w:rPr>
          <w:sz w:val="28"/>
          <w:szCs w:val="28"/>
        </w:rPr>
        <w:t>Reflection of the entire observation experience (questions below).</w:t>
      </w:r>
    </w:p>
    <w:p w:rsidR="00E92F22" w:rsidRDefault="00E92F22">
      <w:pPr>
        <w:rPr>
          <w:sz w:val="26"/>
          <w:szCs w:val="26"/>
        </w:rPr>
      </w:pPr>
      <w:r w:rsidRPr="002E3BA9">
        <w:rPr>
          <w:sz w:val="26"/>
          <w:szCs w:val="26"/>
        </w:rPr>
        <w:lastRenderedPageBreak/>
        <w:t xml:space="preserve">Below is a compiled list </w:t>
      </w:r>
      <w:r w:rsidR="007E696F">
        <w:rPr>
          <w:sz w:val="26"/>
          <w:szCs w:val="26"/>
        </w:rPr>
        <w:t>of secondary teachers you may observe. These are only recommendations. I would also highly encourage you to seek out elementary teachers to observe, as well.</w:t>
      </w:r>
      <w:r w:rsidRPr="002E3BA9">
        <w:rPr>
          <w:sz w:val="26"/>
          <w:szCs w:val="26"/>
        </w:rPr>
        <w:t xml:space="preserve"> It is your responsibility to contact the teacher(s) of your choosing</w:t>
      </w:r>
      <w:r w:rsidR="005D3DAD">
        <w:rPr>
          <w:sz w:val="26"/>
          <w:szCs w:val="26"/>
        </w:rPr>
        <w:t xml:space="preserve"> (within or outside this list)</w:t>
      </w:r>
      <w:r w:rsidRPr="002E3BA9">
        <w:rPr>
          <w:sz w:val="26"/>
          <w:szCs w:val="26"/>
        </w:rPr>
        <w:t xml:space="preserve"> to schedule and confirm an interview or classroom observation. </w:t>
      </w:r>
    </w:p>
    <w:p w:rsidR="0017549D" w:rsidRPr="002E3BA9" w:rsidRDefault="0017549D">
      <w:pPr>
        <w:rPr>
          <w:sz w:val="26"/>
          <w:szCs w:val="26"/>
        </w:rPr>
      </w:pPr>
      <w:r>
        <w:rPr>
          <w:sz w:val="26"/>
          <w:szCs w:val="26"/>
        </w:rPr>
        <w:t>*Note: Some teacher assignments may have changed since the compiling of this list.</w:t>
      </w:r>
      <w:r w:rsidR="0014480A">
        <w:rPr>
          <w:sz w:val="26"/>
          <w:szCs w:val="26"/>
        </w:rPr>
        <w:t xml:space="preserve"> </w:t>
      </w:r>
    </w:p>
    <w:tbl>
      <w:tblPr>
        <w:tblStyle w:val="TableGrid"/>
        <w:tblW w:w="0" w:type="auto"/>
        <w:tblLook w:val="04A0" w:firstRow="1" w:lastRow="0" w:firstColumn="1" w:lastColumn="0" w:noHBand="0" w:noVBand="1"/>
      </w:tblPr>
      <w:tblGrid>
        <w:gridCol w:w="2026"/>
        <w:gridCol w:w="1999"/>
        <w:gridCol w:w="1867"/>
        <w:gridCol w:w="3684"/>
      </w:tblGrid>
      <w:tr w:rsidR="00E92F22" w:rsidRPr="002E3BA9" w:rsidTr="0000587E">
        <w:tc>
          <w:tcPr>
            <w:tcW w:w="9576" w:type="dxa"/>
            <w:gridSpan w:val="4"/>
            <w:shd w:val="clear" w:color="auto" w:fill="BFBFBF" w:themeFill="background1" w:themeFillShade="BF"/>
          </w:tcPr>
          <w:p w:rsidR="00E92F22" w:rsidRPr="00E92F22" w:rsidRDefault="00E92F22" w:rsidP="00E92F22">
            <w:pPr>
              <w:spacing w:before="100" w:beforeAutospacing="1"/>
              <w:rPr>
                <w:rFonts w:eastAsia="Times New Roman" w:cstheme="minorHAnsi"/>
                <w:bCs/>
                <w:sz w:val="26"/>
                <w:szCs w:val="26"/>
              </w:rPr>
            </w:pPr>
            <w:r w:rsidRPr="002E3BA9">
              <w:rPr>
                <w:sz w:val="26"/>
                <w:szCs w:val="26"/>
              </w:rPr>
              <w:t xml:space="preserve">School Info: </w:t>
            </w:r>
            <w:proofErr w:type="spellStart"/>
            <w:r w:rsidRPr="002E3BA9">
              <w:rPr>
                <w:sz w:val="26"/>
                <w:szCs w:val="26"/>
              </w:rPr>
              <w:t>Animo</w:t>
            </w:r>
            <w:proofErr w:type="spellEnd"/>
            <w:r w:rsidRPr="002E3BA9">
              <w:rPr>
                <w:sz w:val="26"/>
                <w:szCs w:val="26"/>
              </w:rPr>
              <w:t xml:space="preserve"> Locke 1, </w:t>
            </w:r>
            <w:r w:rsidRPr="002E3BA9">
              <w:rPr>
                <w:rFonts w:eastAsia="Times New Roman" w:cstheme="minorHAnsi"/>
                <w:bCs/>
                <w:sz w:val="26"/>
                <w:szCs w:val="26"/>
              </w:rPr>
              <w:t>325 E. 111th Street, Los Angeles, California </w:t>
            </w:r>
            <w:r w:rsidRPr="00E92F22">
              <w:rPr>
                <w:rFonts w:eastAsia="Times New Roman" w:cstheme="minorHAnsi"/>
                <w:bCs/>
                <w:sz w:val="26"/>
                <w:szCs w:val="26"/>
              </w:rPr>
              <w:t xml:space="preserve">90061 </w:t>
            </w:r>
          </w:p>
          <w:p w:rsidR="00E92F22" w:rsidRPr="002E3BA9" w:rsidRDefault="00E92F22">
            <w:pPr>
              <w:rPr>
                <w:sz w:val="26"/>
                <w:szCs w:val="26"/>
              </w:rPr>
            </w:pPr>
          </w:p>
        </w:tc>
      </w:tr>
      <w:tr w:rsidR="00E92F22" w:rsidRPr="002E3BA9" w:rsidTr="0000587E">
        <w:tc>
          <w:tcPr>
            <w:tcW w:w="2026" w:type="dxa"/>
          </w:tcPr>
          <w:p w:rsidR="00E92F22" w:rsidRPr="002E3BA9" w:rsidRDefault="00E92F22">
            <w:pPr>
              <w:rPr>
                <w:b/>
                <w:sz w:val="26"/>
                <w:szCs w:val="26"/>
              </w:rPr>
            </w:pPr>
            <w:r w:rsidRPr="002E3BA9">
              <w:rPr>
                <w:b/>
                <w:sz w:val="26"/>
                <w:szCs w:val="26"/>
              </w:rPr>
              <w:t>Teacher</w:t>
            </w:r>
          </w:p>
        </w:tc>
        <w:tc>
          <w:tcPr>
            <w:tcW w:w="1999" w:type="dxa"/>
          </w:tcPr>
          <w:p w:rsidR="00E92F22" w:rsidRPr="002E3BA9" w:rsidRDefault="00E92F22">
            <w:pPr>
              <w:rPr>
                <w:b/>
                <w:sz w:val="26"/>
                <w:szCs w:val="26"/>
              </w:rPr>
            </w:pPr>
            <w:r w:rsidRPr="002E3BA9">
              <w:rPr>
                <w:b/>
                <w:sz w:val="26"/>
                <w:szCs w:val="26"/>
              </w:rPr>
              <w:t>Subject</w:t>
            </w:r>
          </w:p>
        </w:tc>
        <w:tc>
          <w:tcPr>
            <w:tcW w:w="1867" w:type="dxa"/>
          </w:tcPr>
          <w:p w:rsidR="00E92F22" w:rsidRPr="002E3BA9" w:rsidRDefault="00E92F22">
            <w:pPr>
              <w:rPr>
                <w:b/>
                <w:sz w:val="26"/>
                <w:szCs w:val="26"/>
              </w:rPr>
            </w:pPr>
            <w:r w:rsidRPr="002E3BA9">
              <w:rPr>
                <w:b/>
                <w:sz w:val="26"/>
                <w:szCs w:val="26"/>
              </w:rPr>
              <w:t>Grade</w:t>
            </w:r>
          </w:p>
        </w:tc>
        <w:tc>
          <w:tcPr>
            <w:tcW w:w="3684" w:type="dxa"/>
          </w:tcPr>
          <w:p w:rsidR="00E92F22" w:rsidRPr="002E3BA9" w:rsidRDefault="00E92F22">
            <w:pPr>
              <w:rPr>
                <w:b/>
                <w:sz w:val="26"/>
                <w:szCs w:val="26"/>
              </w:rPr>
            </w:pPr>
            <w:r w:rsidRPr="002E3BA9">
              <w:rPr>
                <w:b/>
                <w:sz w:val="26"/>
                <w:szCs w:val="26"/>
              </w:rPr>
              <w:t>Contact Info</w:t>
            </w:r>
          </w:p>
        </w:tc>
      </w:tr>
      <w:tr w:rsidR="00E92F22" w:rsidRPr="002E3BA9" w:rsidTr="0000587E">
        <w:tc>
          <w:tcPr>
            <w:tcW w:w="2026" w:type="dxa"/>
          </w:tcPr>
          <w:p w:rsidR="00E92F22" w:rsidRPr="002E3BA9" w:rsidRDefault="00E92F22">
            <w:pPr>
              <w:rPr>
                <w:sz w:val="26"/>
                <w:szCs w:val="26"/>
              </w:rPr>
            </w:pPr>
            <w:r w:rsidRPr="002E3BA9">
              <w:rPr>
                <w:sz w:val="26"/>
                <w:szCs w:val="26"/>
              </w:rPr>
              <w:t>Jerica Coffey</w:t>
            </w:r>
          </w:p>
        </w:tc>
        <w:tc>
          <w:tcPr>
            <w:tcW w:w="1999" w:type="dxa"/>
          </w:tcPr>
          <w:p w:rsidR="00E92F22" w:rsidRPr="002E3BA9" w:rsidRDefault="00E92F22">
            <w:pPr>
              <w:rPr>
                <w:sz w:val="26"/>
                <w:szCs w:val="26"/>
              </w:rPr>
            </w:pPr>
            <w:r w:rsidRPr="002E3BA9">
              <w:rPr>
                <w:sz w:val="26"/>
                <w:szCs w:val="26"/>
              </w:rPr>
              <w:t>English</w:t>
            </w:r>
          </w:p>
        </w:tc>
        <w:tc>
          <w:tcPr>
            <w:tcW w:w="1867" w:type="dxa"/>
          </w:tcPr>
          <w:p w:rsidR="00E92F22" w:rsidRPr="002E3BA9" w:rsidRDefault="00571A30">
            <w:pPr>
              <w:rPr>
                <w:sz w:val="26"/>
                <w:szCs w:val="26"/>
              </w:rPr>
            </w:pPr>
            <w:r w:rsidRPr="002E3BA9">
              <w:rPr>
                <w:sz w:val="26"/>
                <w:szCs w:val="26"/>
              </w:rPr>
              <w:t>11</w:t>
            </w:r>
            <w:r w:rsidR="006F12EF">
              <w:rPr>
                <w:sz w:val="26"/>
                <w:szCs w:val="26"/>
              </w:rPr>
              <w:t>th</w:t>
            </w:r>
            <w:r w:rsidRPr="002E3BA9">
              <w:rPr>
                <w:sz w:val="26"/>
                <w:szCs w:val="26"/>
              </w:rPr>
              <w:t>/12</w:t>
            </w:r>
            <w:r w:rsidR="006F12EF">
              <w:rPr>
                <w:sz w:val="26"/>
                <w:szCs w:val="26"/>
              </w:rPr>
              <w:t>th</w:t>
            </w:r>
          </w:p>
        </w:tc>
        <w:tc>
          <w:tcPr>
            <w:tcW w:w="3684" w:type="dxa"/>
          </w:tcPr>
          <w:p w:rsidR="00E92F22" w:rsidRPr="002E3BA9" w:rsidRDefault="00571A30">
            <w:pPr>
              <w:rPr>
                <w:sz w:val="26"/>
                <w:szCs w:val="26"/>
              </w:rPr>
            </w:pPr>
            <w:r w:rsidRPr="002E3BA9">
              <w:rPr>
                <w:sz w:val="26"/>
                <w:szCs w:val="26"/>
              </w:rPr>
              <w:t>jerica.coffey@animo.org</w:t>
            </w:r>
          </w:p>
        </w:tc>
      </w:tr>
      <w:tr w:rsidR="001B246F" w:rsidRPr="002E3BA9" w:rsidTr="0000587E">
        <w:tc>
          <w:tcPr>
            <w:tcW w:w="2026" w:type="dxa"/>
          </w:tcPr>
          <w:p w:rsidR="001B246F" w:rsidRPr="002E3BA9" w:rsidRDefault="001B246F">
            <w:pPr>
              <w:rPr>
                <w:sz w:val="26"/>
                <w:szCs w:val="26"/>
              </w:rPr>
            </w:pPr>
            <w:r w:rsidRPr="002E3BA9">
              <w:rPr>
                <w:sz w:val="26"/>
                <w:szCs w:val="26"/>
              </w:rPr>
              <w:t>Adriana Covarrubias</w:t>
            </w:r>
          </w:p>
        </w:tc>
        <w:tc>
          <w:tcPr>
            <w:tcW w:w="1999" w:type="dxa"/>
          </w:tcPr>
          <w:p w:rsidR="001B246F" w:rsidRPr="002E3BA9" w:rsidRDefault="001B246F">
            <w:pPr>
              <w:rPr>
                <w:sz w:val="26"/>
                <w:szCs w:val="26"/>
              </w:rPr>
            </w:pPr>
            <w:r w:rsidRPr="002E3BA9">
              <w:rPr>
                <w:sz w:val="26"/>
                <w:szCs w:val="26"/>
              </w:rPr>
              <w:t>ESL</w:t>
            </w:r>
          </w:p>
        </w:tc>
        <w:tc>
          <w:tcPr>
            <w:tcW w:w="1867" w:type="dxa"/>
          </w:tcPr>
          <w:p w:rsidR="001B246F" w:rsidRPr="002E3BA9" w:rsidRDefault="001B246F">
            <w:pPr>
              <w:rPr>
                <w:sz w:val="26"/>
                <w:szCs w:val="26"/>
              </w:rPr>
            </w:pPr>
            <w:r w:rsidRPr="002E3BA9">
              <w:rPr>
                <w:sz w:val="26"/>
                <w:szCs w:val="26"/>
              </w:rPr>
              <w:t>9</w:t>
            </w:r>
            <w:r w:rsidR="006F12EF">
              <w:rPr>
                <w:sz w:val="26"/>
                <w:szCs w:val="26"/>
              </w:rPr>
              <w:t>th</w:t>
            </w:r>
            <w:r w:rsidRPr="002E3BA9">
              <w:rPr>
                <w:sz w:val="26"/>
                <w:szCs w:val="26"/>
              </w:rPr>
              <w:t>-12</w:t>
            </w:r>
            <w:r w:rsidR="006F12EF">
              <w:rPr>
                <w:sz w:val="26"/>
                <w:szCs w:val="26"/>
              </w:rPr>
              <w:t>th</w:t>
            </w:r>
          </w:p>
        </w:tc>
        <w:tc>
          <w:tcPr>
            <w:tcW w:w="3684" w:type="dxa"/>
          </w:tcPr>
          <w:p w:rsidR="001B246F" w:rsidRPr="002E3BA9" w:rsidRDefault="00784D46">
            <w:pPr>
              <w:rPr>
                <w:sz w:val="26"/>
                <w:szCs w:val="26"/>
              </w:rPr>
            </w:pPr>
            <w:r w:rsidRPr="002E3BA9">
              <w:rPr>
                <w:sz w:val="26"/>
                <w:szCs w:val="26"/>
              </w:rPr>
              <w:t>a</w:t>
            </w:r>
            <w:r w:rsidR="001B246F" w:rsidRPr="002E3BA9">
              <w:rPr>
                <w:sz w:val="26"/>
                <w:szCs w:val="26"/>
              </w:rPr>
              <w:t>driana.co</w:t>
            </w:r>
            <w:r w:rsidRPr="002E3BA9">
              <w:rPr>
                <w:sz w:val="26"/>
                <w:szCs w:val="26"/>
              </w:rPr>
              <w:t>varrubias@animo.org</w:t>
            </w:r>
          </w:p>
        </w:tc>
      </w:tr>
      <w:tr w:rsidR="001B246F" w:rsidRPr="002E3BA9" w:rsidTr="00784D46">
        <w:tc>
          <w:tcPr>
            <w:tcW w:w="9576" w:type="dxa"/>
            <w:gridSpan w:val="4"/>
            <w:shd w:val="clear" w:color="auto" w:fill="BFBFBF" w:themeFill="background1" w:themeFillShade="BF"/>
          </w:tcPr>
          <w:p w:rsidR="001B246F" w:rsidRPr="002E3BA9" w:rsidRDefault="001B246F">
            <w:pPr>
              <w:rPr>
                <w:sz w:val="26"/>
                <w:szCs w:val="26"/>
              </w:rPr>
            </w:pPr>
            <w:r w:rsidRPr="002E3BA9">
              <w:rPr>
                <w:sz w:val="26"/>
                <w:szCs w:val="26"/>
              </w:rPr>
              <w:t xml:space="preserve">School Info: </w:t>
            </w:r>
            <w:proofErr w:type="spellStart"/>
            <w:r w:rsidRPr="002E3BA9">
              <w:rPr>
                <w:sz w:val="26"/>
                <w:szCs w:val="26"/>
              </w:rPr>
              <w:t>Animo</w:t>
            </w:r>
            <w:proofErr w:type="spellEnd"/>
            <w:r w:rsidRPr="002E3BA9">
              <w:rPr>
                <w:sz w:val="26"/>
                <w:szCs w:val="26"/>
              </w:rPr>
              <w:t xml:space="preserve"> South LA</w:t>
            </w:r>
            <w:r w:rsidR="008B423A" w:rsidRPr="008B423A">
              <w:rPr>
                <w:sz w:val="28"/>
                <w:szCs w:val="28"/>
              </w:rPr>
              <w:t>, 11100 South Western Avenue  Los Angeles, CA 90047</w:t>
            </w:r>
            <w:r w:rsidR="008B423A" w:rsidRPr="008B423A">
              <w:rPr>
                <w:sz w:val="28"/>
                <w:szCs w:val="28"/>
              </w:rPr>
              <w:br/>
              <w:t>(323) 779-0544</w:t>
            </w:r>
          </w:p>
        </w:tc>
      </w:tr>
      <w:tr w:rsidR="001B246F" w:rsidRPr="002E3BA9" w:rsidTr="0000587E">
        <w:tc>
          <w:tcPr>
            <w:tcW w:w="2026" w:type="dxa"/>
          </w:tcPr>
          <w:p w:rsidR="001B246F" w:rsidRPr="002E3BA9" w:rsidRDefault="001B246F" w:rsidP="004B0240">
            <w:pPr>
              <w:rPr>
                <w:b/>
                <w:sz w:val="26"/>
                <w:szCs w:val="26"/>
              </w:rPr>
            </w:pPr>
            <w:r w:rsidRPr="002E3BA9">
              <w:rPr>
                <w:b/>
                <w:sz w:val="26"/>
                <w:szCs w:val="26"/>
              </w:rPr>
              <w:t>Teacher</w:t>
            </w:r>
          </w:p>
        </w:tc>
        <w:tc>
          <w:tcPr>
            <w:tcW w:w="1999" w:type="dxa"/>
          </w:tcPr>
          <w:p w:rsidR="001B246F" w:rsidRPr="002E3BA9" w:rsidRDefault="001B246F" w:rsidP="004B0240">
            <w:pPr>
              <w:rPr>
                <w:b/>
                <w:sz w:val="26"/>
                <w:szCs w:val="26"/>
              </w:rPr>
            </w:pPr>
            <w:r w:rsidRPr="002E3BA9">
              <w:rPr>
                <w:b/>
                <w:sz w:val="26"/>
                <w:szCs w:val="26"/>
              </w:rPr>
              <w:t>Subject</w:t>
            </w:r>
          </w:p>
        </w:tc>
        <w:tc>
          <w:tcPr>
            <w:tcW w:w="1867" w:type="dxa"/>
          </w:tcPr>
          <w:p w:rsidR="001B246F" w:rsidRPr="002E3BA9" w:rsidRDefault="001B246F" w:rsidP="004B0240">
            <w:pPr>
              <w:rPr>
                <w:b/>
                <w:sz w:val="26"/>
                <w:szCs w:val="26"/>
              </w:rPr>
            </w:pPr>
            <w:r w:rsidRPr="002E3BA9">
              <w:rPr>
                <w:b/>
                <w:sz w:val="26"/>
                <w:szCs w:val="26"/>
              </w:rPr>
              <w:t>Grade</w:t>
            </w:r>
          </w:p>
        </w:tc>
        <w:tc>
          <w:tcPr>
            <w:tcW w:w="3684" w:type="dxa"/>
          </w:tcPr>
          <w:p w:rsidR="001B246F" w:rsidRPr="002E3BA9" w:rsidRDefault="001B246F" w:rsidP="004B0240">
            <w:pPr>
              <w:rPr>
                <w:b/>
                <w:sz w:val="26"/>
                <w:szCs w:val="26"/>
              </w:rPr>
            </w:pPr>
            <w:r w:rsidRPr="002E3BA9">
              <w:rPr>
                <w:b/>
                <w:sz w:val="26"/>
                <w:szCs w:val="26"/>
              </w:rPr>
              <w:t>Contact Info</w:t>
            </w:r>
          </w:p>
        </w:tc>
      </w:tr>
      <w:tr w:rsidR="001B246F" w:rsidRPr="002E3BA9" w:rsidTr="0000587E">
        <w:tc>
          <w:tcPr>
            <w:tcW w:w="2026" w:type="dxa"/>
          </w:tcPr>
          <w:p w:rsidR="001B246F" w:rsidRPr="002E3BA9" w:rsidRDefault="001B246F" w:rsidP="004B0240">
            <w:pPr>
              <w:rPr>
                <w:sz w:val="26"/>
                <w:szCs w:val="26"/>
              </w:rPr>
            </w:pPr>
            <w:r w:rsidRPr="002E3BA9">
              <w:rPr>
                <w:sz w:val="26"/>
                <w:szCs w:val="26"/>
              </w:rPr>
              <w:t>Laura Gutierrez</w:t>
            </w:r>
          </w:p>
        </w:tc>
        <w:tc>
          <w:tcPr>
            <w:tcW w:w="1999" w:type="dxa"/>
          </w:tcPr>
          <w:p w:rsidR="001B246F" w:rsidRPr="002E3BA9" w:rsidRDefault="001B246F" w:rsidP="004B0240">
            <w:pPr>
              <w:rPr>
                <w:sz w:val="26"/>
                <w:szCs w:val="26"/>
              </w:rPr>
            </w:pPr>
            <w:r w:rsidRPr="002E3BA9">
              <w:rPr>
                <w:sz w:val="26"/>
                <w:szCs w:val="26"/>
              </w:rPr>
              <w:t>ELA/ELD</w:t>
            </w:r>
          </w:p>
        </w:tc>
        <w:tc>
          <w:tcPr>
            <w:tcW w:w="1867" w:type="dxa"/>
          </w:tcPr>
          <w:p w:rsidR="001B246F" w:rsidRPr="002E3BA9" w:rsidRDefault="001B246F" w:rsidP="004B0240">
            <w:pPr>
              <w:rPr>
                <w:sz w:val="26"/>
                <w:szCs w:val="26"/>
              </w:rPr>
            </w:pPr>
            <w:r w:rsidRPr="002E3BA9">
              <w:rPr>
                <w:sz w:val="26"/>
                <w:szCs w:val="26"/>
              </w:rPr>
              <w:t>8th</w:t>
            </w:r>
          </w:p>
        </w:tc>
        <w:tc>
          <w:tcPr>
            <w:tcW w:w="3684" w:type="dxa"/>
          </w:tcPr>
          <w:p w:rsidR="001B246F" w:rsidRPr="002E3BA9" w:rsidRDefault="001B246F" w:rsidP="004B0240">
            <w:pPr>
              <w:rPr>
                <w:sz w:val="26"/>
                <w:szCs w:val="26"/>
              </w:rPr>
            </w:pPr>
            <w:r w:rsidRPr="002E3BA9">
              <w:rPr>
                <w:sz w:val="26"/>
                <w:szCs w:val="26"/>
              </w:rPr>
              <w:t>laura.gutierrez@animo.org</w:t>
            </w:r>
          </w:p>
        </w:tc>
      </w:tr>
      <w:tr w:rsidR="001B246F" w:rsidRPr="002E3BA9" w:rsidTr="0000587E">
        <w:tc>
          <w:tcPr>
            <w:tcW w:w="9576" w:type="dxa"/>
            <w:gridSpan w:val="4"/>
            <w:shd w:val="clear" w:color="auto" w:fill="BFBFBF" w:themeFill="background1" w:themeFillShade="BF"/>
          </w:tcPr>
          <w:p w:rsidR="001B246F" w:rsidRPr="002E3BA9" w:rsidRDefault="001B246F">
            <w:pPr>
              <w:rPr>
                <w:sz w:val="26"/>
                <w:szCs w:val="26"/>
              </w:rPr>
            </w:pPr>
            <w:r w:rsidRPr="002E3BA9">
              <w:rPr>
                <w:sz w:val="26"/>
                <w:szCs w:val="26"/>
              </w:rPr>
              <w:t xml:space="preserve">School Info: </w:t>
            </w:r>
            <w:proofErr w:type="spellStart"/>
            <w:r w:rsidRPr="002E3BA9">
              <w:rPr>
                <w:sz w:val="26"/>
                <w:szCs w:val="26"/>
              </w:rPr>
              <w:t>Animo</w:t>
            </w:r>
            <w:proofErr w:type="spellEnd"/>
            <w:r w:rsidRPr="002E3BA9">
              <w:rPr>
                <w:sz w:val="26"/>
                <w:szCs w:val="26"/>
              </w:rPr>
              <w:t xml:space="preserve"> Middle School #3 and #4 (Phyllis Wheatley and Western) 12226 South Western Avenue, Los Angeles, CA 90047</w:t>
            </w:r>
          </w:p>
        </w:tc>
      </w:tr>
      <w:tr w:rsidR="001B246F" w:rsidRPr="002E3BA9" w:rsidTr="0000587E">
        <w:tc>
          <w:tcPr>
            <w:tcW w:w="2026" w:type="dxa"/>
          </w:tcPr>
          <w:p w:rsidR="001B246F" w:rsidRPr="002E3BA9" w:rsidRDefault="001B246F" w:rsidP="004B0240">
            <w:pPr>
              <w:rPr>
                <w:b/>
                <w:sz w:val="26"/>
                <w:szCs w:val="26"/>
              </w:rPr>
            </w:pPr>
            <w:r w:rsidRPr="002E3BA9">
              <w:rPr>
                <w:b/>
                <w:sz w:val="26"/>
                <w:szCs w:val="26"/>
              </w:rPr>
              <w:t>Teacher</w:t>
            </w:r>
          </w:p>
        </w:tc>
        <w:tc>
          <w:tcPr>
            <w:tcW w:w="1999" w:type="dxa"/>
          </w:tcPr>
          <w:p w:rsidR="001B246F" w:rsidRPr="002E3BA9" w:rsidRDefault="001B246F" w:rsidP="004B0240">
            <w:pPr>
              <w:rPr>
                <w:b/>
                <w:sz w:val="26"/>
                <w:szCs w:val="26"/>
              </w:rPr>
            </w:pPr>
            <w:r w:rsidRPr="002E3BA9">
              <w:rPr>
                <w:b/>
                <w:sz w:val="26"/>
                <w:szCs w:val="26"/>
              </w:rPr>
              <w:t>Subject</w:t>
            </w:r>
          </w:p>
        </w:tc>
        <w:tc>
          <w:tcPr>
            <w:tcW w:w="1867" w:type="dxa"/>
          </w:tcPr>
          <w:p w:rsidR="001B246F" w:rsidRPr="002E3BA9" w:rsidRDefault="001B246F" w:rsidP="004B0240">
            <w:pPr>
              <w:rPr>
                <w:b/>
                <w:sz w:val="26"/>
                <w:szCs w:val="26"/>
              </w:rPr>
            </w:pPr>
            <w:r w:rsidRPr="002E3BA9">
              <w:rPr>
                <w:b/>
                <w:sz w:val="26"/>
                <w:szCs w:val="26"/>
              </w:rPr>
              <w:t>Grade</w:t>
            </w:r>
          </w:p>
        </w:tc>
        <w:tc>
          <w:tcPr>
            <w:tcW w:w="3684" w:type="dxa"/>
          </w:tcPr>
          <w:p w:rsidR="001B246F" w:rsidRPr="002E3BA9" w:rsidRDefault="001B246F" w:rsidP="004B0240">
            <w:pPr>
              <w:rPr>
                <w:b/>
                <w:sz w:val="26"/>
                <w:szCs w:val="26"/>
              </w:rPr>
            </w:pPr>
            <w:r w:rsidRPr="002E3BA9">
              <w:rPr>
                <w:b/>
                <w:sz w:val="26"/>
                <w:szCs w:val="26"/>
              </w:rPr>
              <w:t>Contact Info</w:t>
            </w:r>
          </w:p>
        </w:tc>
      </w:tr>
      <w:tr w:rsidR="001B246F" w:rsidRPr="002E3BA9" w:rsidTr="0000587E">
        <w:tc>
          <w:tcPr>
            <w:tcW w:w="2026" w:type="dxa"/>
          </w:tcPr>
          <w:p w:rsidR="001B246F" w:rsidRPr="002E3BA9" w:rsidRDefault="001B246F">
            <w:pPr>
              <w:rPr>
                <w:sz w:val="26"/>
                <w:szCs w:val="26"/>
              </w:rPr>
            </w:pPr>
            <w:r w:rsidRPr="002E3BA9">
              <w:rPr>
                <w:sz w:val="26"/>
                <w:szCs w:val="26"/>
              </w:rPr>
              <w:t>Jacqueline Madrid</w:t>
            </w:r>
          </w:p>
        </w:tc>
        <w:tc>
          <w:tcPr>
            <w:tcW w:w="1999" w:type="dxa"/>
          </w:tcPr>
          <w:p w:rsidR="001B246F" w:rsidRPr="002E3BA9" w:rsidRDefault="001B246F">
            <w:pPr>
              <w:rPr>
                <w:sz w:val="26"/>
                <w:szCs w:val="26"/>
              </w:rPr>
            </w:pPr>
            <w:r w:rsidRPr="002E3BA9">
              <w:rPr>
                <w:sz w:val="26"/>
                <w:szCs w:val="26"/>
              </w:rPr>
              <w:t>History</w:t>
            </w:r>
          </w:p>
        </w:tc>
        <w:tc>
          <w:tcPr>
            <w:tcW w:w="1867" w:type="dxa"/>
          </w:tcPr>
          <w:p w:rsidR="001B246F" w:rsidRPr="002E3BA9" w:rsidRDefault="001B246F">
            <w:pPr>
              <w:rPr>
                <w:sz w:val="26"/>
                <w:szCs w:val="26"/>
              </w:rPr>
            </w:pPr>
            <w:r w:rsidRPr="002E3BA9">
              <w:rPr>
                <w:sz w:val="26"/>
                <w:szCs w:val="26"/>
              </w:rPr>
              <w:t>8th</w:t>
            </w:r>
          </w:p>
        </w:tc>
        <w:tc>
          <w:tcPr>
            <w:tcW w:w="3684" w:type="dxa"/>
          </w:tcPr>
          <w:p w:rsidR="001B246F" w:rsidRPr="002E3BA9" w:rsidRDefault="001B246F">
            <w:pPr>
              <w:rPr>
                <w:sz w:val="26"/>
                <w:szCs w:val="26"/>
              </w:rPr>
            </w:pPr>
            <w:r w:rsidRPr="002E3BA9">
              <w:rPr>
                <w:sz w:val="26"/>
                <w:szCs w:val="26"/>
              </w:rPr>
              <w:t>jacqueline.madrid@animo.org</w:t>
            </w:r>
          </w:p>
        </w:tc>
      </w:tr>
      <w:tr w:rsidR="001B246F" w:rsidRPr="002E3BA9" w:rsidTr="0000587E">
        <w:tc>
          <w:tcPr>
            <w:tcW w:w="2026" w:type="dxa"/>
          </w:tcPr>
          <w:p w:rsidR="001B246F" w:rsidRPr="002E3BA9" w:rsidRDefault="001B246F">
            <w:pPr>
              <w:rPr>
                <w:sz w:val="26"/>
                <w:szCs w:val="26"/>
              </w:rPr>
            </w:pPr>
            <w:r w:rsidRPr="002E3BA9">
              <w:rPr>
                <w:sz w:val="26"/>
                <w:szCs w:val="26"/>
              </w:rPr>
              <w:t>Dawn Pappas</w:t>
            </w:r>
          </w:p>
        </w:tc>
        <w:tc>
          <w:tcPr>
            <w:tcW w:w="1999" w:type="dxa"/>
          </w:tcPr>
          <w:p w:rsidR="001B246F" w:rsidRPr="002E3BA9" w:rsidRDefault="001B246F">
            <w:pPr>
              <w:rPr>
                <w:sz w:val="26"/>
                <w:szCs w:val="26"/>
              </w:rPr>
            </w:pPr>
            <w:r w:rsidRPr="002E3BA9">
              <w:rPr>
                <w:sz w:val="26"/>
                <w:szCs w:val="26"/>
              </w:rPr>
              <w:t>ELA</w:t>
            </w:r>
          </w:p>
        </w:tc>
        <w:tc>
          <w:tcPr>
            <w:tcW w:w="1867" w:type="dxa"/>
          </w:tcPr>
          <w:p w:rsidR="001B246F" w:rsidRPr="002E3BA9" w:rsidRDefault="001B246F">
            <w:pPr>
              <w:rPr>
                <w:sz w:val="26"/>
                <w:szCs w:val="26"/>
              </w:rPr>
            </w:pPr>
            <w:r w:rsidRPr="002E3BA9">
              <w:rPr>
                <w:sz w:val="26"/>
                <w:szCs w:val="26"/>
              </w:rPr>
              <w:t>6th</w:t>
            </w:r>
          </w:p>
        </w:tc>
        <w:tc>
          <w:tcPr>
            <w:tcW w:w="3684" w:type="dxa"/>
          </w:tcPr>
          <w:p w:rsidR="001B246F" w:rsidRPr="002E3BA9" w:rsidRDefault="001B246F">
            <w:pPr>
              <w:rPr>
                <w:sz w:val="26"/>
                <w:szCs w:val="26"/>
              </w:rPr>
            </w:pPr>
            <w:r w:rsidRPr="002E3BA9">
              <w:rPr>
                <w:sz w:val="26"/>
                <w:szCs w:val="26"/>
              </w:rPr>
              <w:t>dawn.pappas@animo.org</w:t>
            </w:r>
          </w:p>
        </w:tc>
      </w:tr>
      <w:tr w:rsidR="001B246F" w:rsidRPr="002E3BA9" w:rsidTr="0000587E">
        <w:tc>
          <w:tcPr>
            <w:tcW w:w="9576" w:type="dxa"/>
            <w:gridSpan w:val="4"/>
            <w:shd w:val="clear" w:color="auto" w:fill="BFBFBF" w:themeFill="background1" w:themeFillShade="BF"/>
          </w:tcPr>
          <w:p w:rsidR="001B246F" w:rsidRPr="002E3BA9" w:rsidRDefault="001B246F">
            <w:pPr>
              <w:rPr>
                <w:sz w:val="26"/>
                <w:szCs w:val="26"/>
              </w:rPr>
            </w:pPr>
            <w:r w:rsidRPr="002E3BA9">
              <w:rPr>
                <w:sz w:val="26"/>
                <w:szCs w:val="26"/>
              </w:rPr>
              <w:t xml:space="preserve">School Info: </w:t>
            </w:r>
            <w:proofErr w:type="spellStart"/>
            <w:r w:rsidRPr="002E3BA9">
              <w:rPr>
                <w:sz w:val="26"/>
                <w:szCs w:val="26"/>
              </w:rPr>
              <w:t>Foshay</w:t>
            </w:r>
            <w:proofErr w:type="spellEnd"/>
            <w:r w:rsidRPr="002E3BA9">
              <w:rPr>
                <w:sz w:val="26"/>
                <w:szCs w:val="26"/>
              </w:rPr>
              <w:t xml:space="preserve"> Learning Center,  3751 South Harvard Boulevard</w:t>
            </w:r>
            <w:r w:rsidR="005D3DAD">
              <w:rPr>
                <w:sz w:val="26"/>
                <w:szCs w:val="26"/>
              </w:rPr>
              <w:t>,</w:t>
            </w:r>
            <w:r w:rsidRPr="002E3BA9">
              <w:rPr>
                <w:sz w:val="26"/>
                <w:szCs w:val="26"/>
              </w:rPr>
              <w:t>  Los Angeles, CA 90018</w:t>
            </w:r>
            <w:r w:rsidR="008B423A">
              <w:rPr>
                <w:sz w:val="26"/>
                <w:szCs w:val="26"/>
              </w:rPr>
              <w:t xml:space="preserve">, </w:t>
            </w:r>
            <w:r w:rsidRPr="002E3BA9">
              <w:rPr>
                <w:sz w:val="26"/>
                <w:szCs w:val="26"/>
              </w:rPr>
              <w:t>(323) 373-2700</w:t>
            </w:r>
          </w:p>
        </w:tc>
      </w:tr>
      <w:tr w:rsidR="001B246F" w:rsidRPr="002E3BA9" w:rsidTr="0000587E">
        <w:tc>
          <w:tcPr>
            <w:tcW w:w="2026" w:type="dxa"/>
          </w:tcPr>
          <w:p w:rsidR="001B246F" w:rsidRPr="002E3BA9" w:rsidRDefault="001B246F" w:rsidP="004B0240">
            <w:pPr>
              <w:rPr>
                <w:b/>
                <w:sz w:val="26"/>
                <w:szCs w:val="26"/>
              </w:rPr>
            </w:pPr>
            <w:r w:rsidRPr="002E3BA9">
              <w:rPr>
                <w:b/>
                <w:sz w:val="26"/>
                <w:szCs w:val="26"/>
              </w:rPr>
              <w:t>Teacher</w:t>
            </w:r>
          </w:p>
        </w:tc>
        <w:tc>
          <w:tcPr>
            <w:tcW w:w="1999" w:type="dxa"/>
          </w:tcPr>
          <w:p w:rsidR="001B246F" w:rsidRPr="002E3BA9" w:rsidRDefault="001B246F" w:rsidP="004B0240">
            <w:pPr>
              <w:rPr>
                <w:b/>
                <w:sz w:val="26"/>
                <w:szCs w:val="26"/>
              </w:rPr>
            </w:pPr>
            <w:r w:rsidRPr="002E3BA9">
              <w:rPr>
                <w:b/>
                <w:sz w:val="26"/>
                <w:szCs w:val="26"/>
              </w:rPr>
              <w:t>Subject</w:t>
            </w:r>
          </w:p>
        </w:tc>
        <w:tc>
          <w:tcPr>
            <w:tcW w:w="1867" w:type="dxa"/>
          </w:tcPr>
          <w:p w:rsidR="001B246F" w:rsidRPr="002E3BA9" w:rsidRDefault="001B246F" w:rsidP="004B0240">
            <w:pPr>
              <w:rPr>
                <w:b/>
                <w:sz w:val="26"/>
                <w:szCs w:val="26"/>
              </w:rPr>
            </w:pPr>
            <w:r w:rsidRPr="002E3BA9">
              <w:rPr>
                <w:b/>
                <w:sz w:val="26"/>
                <w:szCs w:val="26"/>
              </w:rPr>
              <w:t>Grade</w:t>
            </w:r>
          </w:p>
        </w:tc>
        <w:tc>
          <w:tcPr>
            <w:tcW w:w="3684" w:type="dxa"/>
          </w:tcPr>
          <w:p w:rsidR="001B246F" w:rsidRPr="002E3BA9" w:rsidRDefault="001B246F" w:rsidP="004B0240">
            <w:pPr>
              <w:rPr>
                <w:b/>
                <w:sz w:val="26"/>
                <w:szCs w:val="26"/>
              </w:rPr>
            </w:pPr>
            <w:r w:rsidRPr="002E3BA9">
              <w:rPr>
                <w:b/>
                <w:sz w:val="26"/>
                <w:szCs w:val="26"/>
              </w:rPr>
              <w:t>Contact Info</w:t>
            </w:r>
          </w:p>
        </w:tc>
      </w:tr>
      <w:tr w:rsidR="001B246F" w:rsidRPr="002E3BA9" w:rsidTr="0000587E">
        <w:tc>
          <w:tcPr>
            <w:tcW w:w="2026" w:type="dxa"/>
          </w:tcPr>
          <w:p w:rsidR="001B246F" w:rsidRPr="002E3BA9" w:rsidRDefault="001B246F">
            <w:pPr>
              <w:rPr>
                <w:sz w:val="26"/>
                <w:szCs w:val="26"/>
              </w:rPr>
            </w:pPr>
            <w:r w:rsidRPr="002E3BA9">
              <w:rPr>
                <w:sz w:val="26"/>
                <w:szCs w:val="26"/>
              </w:rPr>
              <w:t>Ericka Burton</w:t>
            </w:r>
          </w:p>
        </w:tc>
        <w:tc>
          <w:tcPr>
            <w:tcW w:w="1999" w:type="dxa"/>
          </w:tcPr>
          <w:p w:rsidR="001B246F" w:rsidRPr="002E3BA9" w:rsidRDefault="001B246F">
            <w:pPr>
              <w:rPr>
                <w:sz w:val="26"/>
                <w:szCs w:val="26"/>
              </w:rPr>
            </w:pPr>
            <w:r w:rsidRPr="002E3BA9">
              <w:rPr>
                <w:sz w:val="26"/>
                <w:szCs w:val="26"/>
              </w:rPr>
              <w:t>ELA/Social Studies</w:t>
            </w:r>
          </w:p>
        </w:tc>
        <w:tc>
          <w:tcPr>
            <w:tcW w:w="1867" w:type="dxa"/>
          </w:tcPr>
          <w:p w:rsidR="001B246F" w:rsidRPr="002E3BA9" w:rsidRDefault="001B246F">
            <w:pPr>
              <w:rPr>
                <w:sz w:val="26"/>
                <w:szCs w:val="26"/>
              </w:rPr>
            </w:pPr>
            <w:r w:rsidRPr="002E3BA9">
              <w:rPr>
                <w:sz w:val="26"/>
                <w:szCs w:val="26"/>
              </w:rPr>
              <w:t>6</w:t>
            </w:r>
            <w:r w:rsidRPr="002E3BA9">
              <w:rPr>
                <w:sz w:val="26"/>
                <w:szCs w:val="26"/>
                <w:vertAlign w:val="superscript"/>
              </w:rPr>
              <w:t>th</w:t>
            </w:r>
          </w:p>
        </w:tc>
        <w:tc>
          <w:tcPr>
            <w:tcW w:w="3684" w:type="dxa"/>
          </w:tcPr>
          <w:p w:rsidR="001B246F" w:rsidRPr="002E3BA9" w:rsidRDefault="001B246F">
            <w:pPr>
              <w:rPr>
                <w:sz w:val="26"/>
                <w:szCs w:val="26"/>
              </w:rPr>
            </w:pPr>
            <w:r w:rsidRPr="002E3BA9">
              <w:rPr>
                <w:sz w:val="26"/>
                <w:szCs w:val="26"/>
              </w:rPr>
              <w:t>erickaburton@yahoo.com</w:t>
            </w:r>
          </w:p>
        </w:tc>
      </w:tr>
      <w:tr w:rsidR="001B246F" w:rsidRPr="002E3BA9" w:rsidTr="0000587E">
        <w:tc>
          <w:tcPr>
            <w:tcW w:w="2026" w:type="dxa"/>
          </w:tcPr>
          <w:p w:rsidR="001B246F" w:rsidRPr="002E3BA9" w:rsidRDefault="001B246F">
            <w:pPr>
              <w:rPr>
                <w:sz w:val="26"/>
                <w:szCs w:val="26"/>
              </w:rPr>
            </w:pPr>
            <w:r w:rsidRPr="002E3BA9">
              <w:rPr>
                <w:sz w:val="26"/>
                <w:szCs w:val="26"/>
              </w:rPr>
              <w:t>Estela Leon</w:t>
            </w:r>
          </w:p>
        </w:tc>
        <w:tc>
          <w:tcPr>
            <w:tcW w:w="1999" w:type="dxa"/>
          </w:tcPr>
          <w:p w:rsidR="001B246F" w:rsidRPr="002E3BA9" w:rsidRDefault="001B246F">
            <w:pPr>
              <w:rPr>
                <w:sz w:val="26"/>
                <w:szCs w:val="26"/>
              </w:rPr>
            </w:pPr>
            <w:r w:rsidRPr="002E3BA9">
              <w:rPr>
                <w:sz w:val="26"/>
                <w:szCs w:val="26"/>
              </w:rPr>
              <w:t>AP History, Govt.</w:t>
            </w:r>
          </w:p>
        </w:tc>
        <w:tc>
          <w:tcPr>
            <w:tcW w:w="1867" w:type="dxa"/>
          </w:tcPr>
          <w:p w:rsidR="001B246F" w:rsidRPr="002E3BA9" w:rsidRDefault="001B246F">
            <w:pPr>
              <w:rPr>
                <w:sz w:val="26"/>
                <w:szCs w:val="26"/>
              </w:rPr>
            </w:pPr>
            <w:r w:rsidRPr="002E3BA9">
              <w:rPr>
                <w:sz w:val="26"/>
                <w:szCs w:val="26"/>
              </w:rPr>
              <w:t>12th</w:t>
            </w:r>
          </w:p>
        </w:tc>
        <w:tc>
          <w:tcPr>
            <w:tcW w:w="3684" w:type="dxa"/>
          </w:tcPr>
          <w:p w:rsidR="001B246F" w:rsidRPr="002E3BA9" w:rsidRDefault="001B246F">
            <w:pPr>
              <w:rPr>
                <w:sz w:val="26"/>
                <w:szCs w:val="26"/>
              </w:rPr>
            </w:pPr>
            <w:r w:rsidRPr="002E3BA9">
              <w:rPr>
                <w:sz w:val="26"/>
                <w:szCs w:val="26"/>
              </w:rPr>
              <w:t>exl0373@lausd.net</w:t>
            </w:r>
          </w:p>
        </w:tc>
      </w:tr>
      <w:tr w:rsidR="001B246F" w:rsidRPr="002E3BA9" w:rsidTr="0000587E">
        <w:tc>
          <w:tcPr>
            <w:tcW w:w="9576" w:type="dxa"/>
            <w:gridSpan w:val="4"/>
            <w:shd w:val="clear" w:color="auto" w:fill="BFBFBF" w:themeFill="background1" w:themeFillShade="BF"/>
          </w:tcPr>
          <w:p w:rsidR="001B246F" w:rsidRPr="002E3BA9" w:rsidRDefault="001B246F" w:rsidP="002D4C92">
            <w:pPr>
              <w:rPr>
                <w:sz w:val="26"/>
                <w:szCs w:val="26"/>
              </w:rPr>
            </w:pPr>
            <w:r w:rsidRPr="002E3BA9">
              <w:rPr>
                <w:sz w:val="26"/>
                <w:szCs w:val="26"/>
              </w:rPr>
              <w:t xml:space="preserve">School Info: </w:t>
            </w:r>
            <w:r w:rsidR="002D4C92">
              <w:rPr>
                <w:sz w:val="26"/>
                <w:szCs w:val="26"/>
              </w:rPr>
              <w:t xml:space="preserve">Mervyn  M. </w:t>
            </w:r>
            <w:proofErr w:type="spellStart"/>
            <w:r w:rsidR="002D4C92">
              <w:rPr>
                <w:sz w:val="26"/>
                <w:szCs w:val="26"/>
              </w:rPr>
              <w:t>Dymally</w:t>
            </w:r>
            <w:proofErr w:type="spellEnd"/>
            <w:r w:rsidR="002D4C92">
              <w:rPr>
                <w:sz w:val="26"/>
                <w:szCs w:val="26"/>
              </w:rPr>
              <w:t xml:space="preserve"> High School, </w:t>
            </w:r>
            <w:r w:rsidR="002D4C92" w:rsidRPr="002D4C92">
              <w:rPr>
                <w:sz w:val="24"/>
                <w:szCs w:val="24"/>
              </w:rPr>
              <w:t>8800 South San Pedro St. Los Angeles , CA 90003</w:t>
            </w:r>
            <w:r w:rsidRPr="002D4C92">
              <w:rPr>
                <w:sz w:val="24"/>
                <w:szCs w:val="24"/>
              </w:rPr>
              <w:t xml:space="preserve">, </w:t>
            </w:r>
            <w:r w:rsidR="002D4C92" w:rsidRPr="002D4C92">
              <w:rPr>
                <w:sz w:val="24"/>
                <w:szCs w:val="24"/>
              </w:rPr>
              <w:t>323-565-4600</w:t>
            </w:r>
          </w:p>
        </w:tc>
      </w:tr>
      <w:tr w:rsidR="001B246F" w:rsidRPr="002E3BA9" w:rsidTr="0000587E">
        <w:tc>
          <w:tcPr>
            <w:tcW w:w="2026" w:type="dxa"/>
          </w:tcPr>
          <w:p w:rsidR="001B246F" w:rsidRPr="002E3BA9" w:rsidRDefault="001B246F" w:rsidP="004B0240">
            <w:pPr>
              <w:rPr>
                <w:b/>
                <w:sz w:val="26"/>
                <w:szCs w:val="26"/>
              </w:rPr>
            </w:pPr>
            <w:r w:rsidRPr="002E3BA9">
              <w:rPr>
                <w:b/>
                <w:sz w:val="26"/>
                <w:szCs w:val="26"/>
              </w:rPr>
              <w:t>Teacher</w:t>
            </w:r>
          </w:p>
        </w:tc>
        <w:tc>
          <w:tcPr>
            <w:tcW w:w="1999" w:type="dxa"/>
          </w:tcPr>
          <w:p w:rsidR="001B246F" w:rsidRPr="002E3BA9" w:rsidRDefault="001B246F" w:rsidP="004B0240">
            <w:pPr>
              <w:rPr>
                <w:b/>
                <w:sz w:val="26"/>
                <w:szCs w:val="26"/>
              </w:rPr>
            </w:pPr>
            <w:r w:rsidRPr="002E3BA9">
              <w:rPr>
                <w:b/>
                <w:sz w:val="26"/>
                <w:szCs w:val="26"/>
              </w:rPr>
              <w:t>Subject</w:t>
            </w:r>
          </w:p>
        </w:tc>
        <w:tc>
          <w:tcPr>
            <w:tcW w:w="1867" w:type="dxa"/>
          </w:tcPr>
          <w:p w:rsidR="001B246F" w:rsidRPr="002E3BA9" w:rsidRDefault="001B246F" w:rsidP="004B0240">
            <w:pPr>
              <w:rPr>
                <w:b/>
                <w:sz w:val="26"/>
                <w:szCs w:val="26"/>
              </w:rPr>
            </w:pPr>
            <w:r w:rsidRPr="002E3BA9">
              <w:rPr>
                <w:b/>
                <w:sz w:val="26"/>
                <w:szCs w:val="26"/>
              </w:rPr>
              <w:t>Grade</w:t>
            </w:r>
          </w:p>
        </w:tc>
        <w:tc>
          <w:tcPr>
            <w:tcW w:w="3684" w:type="dxa"/>
          </w:tcPr>
          <w:p w:rsidR="001B246F" w:rsidRPr="002E3BA9" w:rsidRDefault="001B246F" w:rsidP="004B0240">
            <w:pPr>
              <w:rPr>
                <w:b/>
                <w:sz w:val="26"/>
                <w:szCs w:val="26"/>
              </w:rPr>
            </w:pPr>
            <w:r w:rsidRPr="002E3BA9">
              <w:rPr>
                <w:b/>
                <w:sz w:val="26"/>
                <w:szCs w:val="26"/>
              </w:rPr>
              <w:t>Contact Info</w:t>
            </w:r>
          </w:p>
        </w:tc>
      </w:tr>
      <w:tr w:rsidR="001B246F" w:rsidRPr="002E3BA9" w:rsidTr="0000587E">
        <w:tc>
          <w:tcPr>
            <w:tcW w:w="2026" w:type="dxa"/>
          </w:tcPr>
          <w:p w:rsidR="001B246F" w:rsidRPr="002E3BA9" w:rsidRDefault="002D4C92">
            <w:pPr>
              <w:rPr>
                <w:sz w:val="26"/>
                <w:szCs w:val="26"/>
              </w:rPr>
            </w:pPr>
            <w:r>
              <w:rPr>
                <w:sz w:val="26"/>
                <w:szCs w:val="26"/>
              </w:rPr>
              <w:t>Tarik Smith</w:t>
            </w:r>
          </w:p>
        </w:tc>
        <w:tc>
          <w:tcPr>
            <w:tcW w:w="1999" w:type="dxa"/>
          </w:tcPr>
          <w:p w:rsidR="001B246F" w:rsidRPr="002E3BA9" w:rsidRDefault="002D4C92">
            <w:pPr>
              <w:rPr>
                <w:sz w:val="26"/>
                <w:szCs w:val="26"/>
              </w:rPr>
            </w:pPr>
            <w:r>
              <w:rPr>
                <w:sz w:val="26"/>
                <w:szCs w:val="26"/>
              </w:rPr>
              <w:t>English</w:t>
            </w:r>
          </w:p>
        </w:tc>
        <w:tc>
          <w:tcPr>
            <w:tcW w:w="1867" w:type="dxa"/>
          </w:tcPr>
          <w:p w:rsidR="001B246F" w:rsidRPr="002E3BA9" w:rsidRDefault="002D4C92">
            <w:pPr>
              <w:rPr>
                <w:sz w:val="26"/>
                <w:szCs w:val="26"/>
              </w:rPr>
            </w:pPr>
            <w:r>
              <w:rPr>
                <w:sz w:val="26"/>
                <w:szCs w:val="26"/>
              </w:rPr>
              <w:t>12</w:t>
            </w:r>
            <w:r w:rsidR="001B246F" w:rsidRPr="002E3BA9">
              <w:rPr>
                <w:sz w:val="26"/>
                <w:szCs w:val="26"/>
              </w:rPr>
              <w:t>th</w:t>
            </w:r>
          </w:p>
        </w:tc>
        <w:tc>
          <w:tcPr>
            <w:tcW w:w="3684" w:type="dxa"/>
          </w:tcPr>
          <w:p w:rsidR="001B246F" w:rsidRPr="002E3BA9" w:rsidRDefault="005326EA">
            <w:pPr>
              <w:rPr>
                <w:sz w:val="26"/>
                <w:szCs w:val="26"/>
              </w:rPr>
            </w:pPr>
            <w:r>
              <w:rPr>
                <w:sz w:val="26"/>
                <w:szCs w:val="26"/>
              </w:rPr>
              <w:t>t</w:t>
            </w:r>
            <w:r w:rsidR="002D4C92">
              <w:rPr>
                <w:sz w:val="26"/>
                <w:szCs w:val="26"/>
              </w:rPr>
              <w:t>ariksalim88@gmail.com</w:t>
            </w:r>
          </w:p>
        </w:tc>
      </w:tr>
      <w:tr w:rsidR="005326EA" w:rsidRPr="002E3BA9" w:rsidTr="0000587E">
        <w:tc>
          <w:tcPr>
            <w:tcW w:w="2026" w:type="dxa"/>
          </w:tcPr>
          <w:p w:rsidR="005326EA" w:rsidRDefault="005326EA">
            <w:pPr>
              <w:rPr>
                <w:sz w:val="26"/>
                <w:szCs w:val="26"/>
              </w:rPr>
            </w:pPr>
            <w:proofErr w:type="spellStart"/>
            <w:r>
              <w:rPr>
                <w:sz w:val="26"/>
                <w:szCs w:val="26"/>
              </w:rPr>
              <w:t>Marquisha</w:t>
            </w:r>
            <w:proofErr w:type="spellEnd"/>
            <w:r>
              <w:rPr>
                <w:sz w:val="26"/>
                <w:szCs w:val="26"/>
              </w:rPr>
              <w:t xml:space="preserve"> Flowers</w:t>
            </w:r>
          </w:p>
        </w:tc>
        <w:tc>
          <w:tcPr>
            <w:tcW w:w="1999" w:type="dxa"/>
          </w:tcPr>
          <w:p w:rsidR="005326EA" w:rsidRDefault="005326EA">
            <w:pPr>
              <w:rPr>
                <w:sz w:val="26"/>
                <w:szCs w:val="26"/>
              </w:rPr>
            </w:pPr>
            <w:r>
              <w:rPr>
                <w:sz w:val="26"/>
                <w:szCs w:val="26"/>
              </w:rPr>
              <w:t>English</w:t>
            </w:r>
          </w:p>
        </w:tc>
        <w:tc>
          <w:tcPr>
            <w:tcW w:w="1867" w:type="dxa"/>
          </w:tcPr>
          <w:p w:rsidR="005326EA" w:rsidRDefault="005326EA">
            <w:pPr>
              <w:rPr>
                <w:sz w:val="26"/>
                <w:szCs w:val="26"/>
              </w:rPr>
            </w:pPr>
            <w:r>
              <w:rPr>
                <w:sz w:val="26"/>
                <w:szCs w:val="26"/>
              </w:rPr>
              <w:t>10th</w:t>
            </w:r>
          </w:p>
        </w:tc>
        <w:tc>
          <w:tcPr>
            <w:tcW w:w="3684" w:type="dxa"/>
          </w:tcPr>
          <w:p w:rsidR="005326EA" w:rsidRDefault="005326EA">
            <w:pPr>
              <w:rPr>
                <w:sz w:val="26"/>
                <w:szCs w:val="26"/>
              </w:rPr>
            </w:pPr>
            <w:r>
              <w:rPr>
                <w:sz w:val="26"/>
                <w:szCs w:val="26"/>
              </w:rPr>
              <w:t>professorflowers1@gmail.com</w:t>
            </w:r>
          </w:p>
        </w:tc>
      </w:tr>
    </w:tbl>
    <w:p w:rsidR="00E92F22" w:rsidRDefault="00E92F22">
      <w:pPr>
        <w:rPr>
          <w:sz w:val="26"/>
          <w:szCs w:val="26"/>
        </w:rPr>
      </w:pPr>
    </w:p>
    <w:p w:rsidR="00806B62" w:rsidRDefault="00806B62">
      <w:pPr>
        <w:rPr>
          <w:sz w:val="26"/>
          <w:szCs w:val="26"/>
        </w:rPr>
      </w:pPr>
    </w:p>
    <w:p w:rsidR="0093058D" w:rsidRDefault="0093058D">
      <w:pPr>
        <w:rPr>
          <w:sz w:val="26"/>
          <w:szCs w:val="26"/>
        </w:rPr>
      </w:pPr>
    </w:p>
    <w:tbl>
      <w:tblPr>
        <w:tblStyle w:val="TableGrid"/>
        <w:tblW w:w="0" w:type="auto"/>
        <w:tblLook w:val="04A0" w:firstRow="1" w:lastRow="0" w:firstColumn="1" w:lastColumn="0" w:noHBand="0" w:noVBand="1"/>
      </w:tblPr>
      <w:tblGrid>
        <w:gridCol w:w="2394"/>
        <w:gridCol w:w="2394"/>
        <w:gridCol w:w="2394"/>
        <w:gridCol w:w="2394"/>
      </w:tblGrid>
      <w:tr w:rsidR="00AA7221" w:rsidTr="00AA7221">
        <w:tc>
          <w:tcPr>
            <w:tcW w:w="9576" w:type="dxa"/>
            <w:gridSpan w:val="4"/>
            <w:shd w:val="clear" w:color="auto" w:fill="A6A6A6" w:themeFill="background1" w:themeFillShade="A6"/>
          </w:tcPr>
          <w:p w:rsidR="00AA7221" w:rsidRPr="001C6F76" w:rsidRDefault="00AA7221" w:rsidP="00AA7221">
            <w:pPr>
              <w:rPr>
                <w:rFonts w:cs="Times New Roman"/>
                <w:sz w:val="24"/>
                <w:szCs w:val="24"/>
              </w:rPr>
            </w:pPr>
            <w:r w:rsidRPr="001C6F76">
              <w:rPr>
                <w:sz w:val="26"/>
                <w:szCs w:val="26"/>
              </w:rPr>
              <w:t>School Info: Middle College High School, middle of LASC campus, (</w:t>
            </w:r>
            <w:r w:rsidRPr="001C6F76">
              <w:rPr>
                <w:rFonts w:cs="Times New Roman"/>
                <w:sz w:val="24"/>
                <w:szCs w:val="24"/>
              </w:rPr>
              <w:t xml:space="preserve">323) 418- 4700 </w:t>
            </w:r>
          </w:p>
          <w:p w:rsidR="00AA7221" w:rsidRPr="001C6F76" w:rsidRDefault="00AA7221" w:rsidP="00AA7221">
            <w:pPr>
              <w:rPr>
                <w:sz w:val="26"/>
                <w:szCs w:val="26"/>
              </w:rPr>
            </w:pPr>
          </w:p>
        </w:tc>
      </w:tr>
      <w:tr w:rsidR="00AA7221" w:rsidTr="00AA7221">
        <w:tc>
          <w:tcPr>
            <w:tcW w:w="2394" w:type="dxa"/>
          </w:tcPr>
          <w:p w:rsidR="00AA7221" w:rsidRPr="001C6F76" w:rsidRDefault="00AA7221">
            <w:pPr>
              <w:rPr>
                <w:b/>
                <w:sz w:val="26"/>
                <w:szCs w:val="26"/>
              </w:rPr>
            </w:pPr>
            <w:r w:rsidRPr="001C6F76">
              <w:rPr>
                <w:b/>
                <w:sz w:val="26"/>
                <w:szCs w:val="26"/>
              </w:rPr>
              <w:t>Teacher</w:t>
            </w:r>
          </w:p>
        </w:tc>
        <w:tc>
          <w:tcPr>
            <w:tcW w:w="2394" w:type="dxa"/>
          </w:tcPr>
          <w:p w:rsidR="00AA7221" w:rsidRPr="001C6F76" w:rsidRDefault="00AA7221">
            <w:pPr>
              <w:rPr>
                <w:b/>
                <w:sz w:val="26"/>
                <w:szCs w:val="26"/>
              </w:rPr>
            </w:pPr>
            <w:r w:rsidRPr="001C6F76">
              <w:rPr>
                <w:b/>
                <w:sz w:val="26"/>
                <w:szCs w:val="26"/>
              </w:rPr>
              <w:t>Subject</w:t>
            </w:r>
          </w:p>
        </w:tc>
        <w:tc>
          <w:tcPr>
            <w:tcW w:w="2394" w:type="dxa"/>
          </w:tcPr>
          <w:p w:rsidR="00AA7221" w:rsidRPr="001C6F76" w:rsidRDefault="00AA7221">
            <w:pPr>
              <w:rPr>
                <w:b/>
                <w:sz w:val="26"/>
                <w:szCs w:val="26"/>
              </w:rPr>
            </w:pPr>
            <w:r w:rsidRPr="001C6F76">
              <w:rPr>
                <w:b/>
                <w:sz w:val="26"/>
                <w:szCs w:val="26"/>
              </w:rPr>
              <w:t>Grade</w:t>
            </w:r>
          </w:p>
        </w:tc>
        <w:tc>
          <w:tcPr>
            <w:tcW w:w="2394" w:type="dxa"/>
          </w:tcPr>
          <w:p w:rsidR="00AA7221" w:rsidRPr="001C6F76" w:rsidRDefault="001C6F76">
            <w:pPr>
              <w:rPr>
                <w:b/>
                <w:sz w:val="26"/>
                <w:szCs w:val="26"/>
              </w:rPr>
            </w:pPr>
            <w:r>
              <w:rPr>
                <w:b/>
                <w:sz w:val="26"/>
                <w:szCs w:val="26"/>
              </w:rPr>
              <w:t>Contact Info</w:t>
            </w:r>
          </w:p>
        </w:tc>
      </w:tr>
      <w:tr w:rsidR="00AA7221" w:rsidTr="00AA7221">
        <w:tc>
          <w:tcPr>
            <w:tcW w:w="2394" w:type="dxa"/>
          </w:tcPr>
          <w:p w:rsidR="00AA7221" w:rsidRPr="001C6F76" w:rsidRDefault="00AA7221">
            <w:pPr>
              <w:rPr>
                <w:rFonts w:cs="Times New Roman"/>
                <w:sz w:val="24"/>
                <w:szCs w:val="24"/>
              </w:rPr>
            </w:pPr>
            <w:r w:rsidRPr="001C6F76">
              <w:rPr>
                <w:rFonts w:cs="Times New Roman"/>
                <w:sz w:val="24"/>
                <w:szCs w:val="24"/>
              </w:rPr>
              <w:t>Mr.</w:t>
            </w:r>
            <w:r w:rsidR="00DD7F13">
              <w:rPr>
                <w:rFonts w:cs="Times New Roman"/>
                <w:sz w:val="24"/>
                <w:szCs w:val="24"/>
              </w:rPr>
              <w:t xml:space="preserve"> Judge</w:t>
            </w:r>
            <w:r w:rsidRPr="001C6F76">
              <w:rPr>
                <w:rFonts w:cs="Times New Roman"/>
                <w:sz w:val="24"/>
                <w:szCs w:val="24"/>
              </w:rPr>
              <w:t xml:space="preserve"> Dixon</w:t>
            </w:r>
          </w:p>
        </w:tc>
        <w:tc>
          <w:tcPr>
            <w:tcW w:w="2394" w:type="dxa"/>
          </w:tcPr>
          <w:p w:rsidR="00AA7221" w:rsidRPr="001C6F76" w:rsidRDefault="00AA7221">
            <w:pPr>
              <w:rPr>
                <w:rFonts w:cs="Times New Roman"/>
                <w:sz w:val="24"/>
                <w:szCs w:val="24"/>
              </w:rPr>
            </w:pPr>
            <w:proofErr w:type="spellStart"/>
            <w:r w:rsidRPr="001C6F76">
              <w:rPr>
                <w:rFonts w:cs="Times New Roman"/>
                <w:sz w:val="24"/>
                <w:szCs w:val="24"/>
              </w:rPr>
              <w:t>Alg</w:t>
            </w:r>
            <w:proofErr w:type="spellEnd"/>
            <w:r w:rsidRPr="001C6F76">
              <w:rPr>
                <w:rFonts w:cs="Times New Roman"/>
                <w:sz w:val="24"/>
                <w:szCs w:val="24"/>
              </w:rPr>
              <w:t xml:space="preserve"> 1, Trig, Calculus</w:t>
            </w:r>
          </w:p>
        </w:tc>
        <w:tc>
          <w:tcPr>
            <w:tcW w:w="2394" w:type="dxa"/>
          </w:tcPr>
          <w:p w:rsidR="00AA7221" w:rsidRPr="001C6F76" w:rsidRDefault="00AA7221">
            <w:pPr>
              <w:rPr>
                <w:rFonts w:cs="Times New Roman"/>
                <w:sz w:val="24"/>
                <w:szCs w:val="24"/>
              </w:rPr>
            </w:pPr>
          </w:p>
        </w:tc>
        <w:tc>
          <w:tcPr>
            <w:tcW w:w="2394" w:type="dxa"/>
          </w:tcPr>
          <w:p w:rsidR="00AA7221" w:rsidRDefault="00EE4360">
            <w:pPr>
              <w:rPr>
                <w:sz w:val="26"/>
                <w:szCs w:val="26"/>
              </w:rPr>
            </w:pPr>
            <w:hyperlink r:id="rId9" w:history="1">
              <w:r w:rsidR="00DD7F13">
                <w:rPr>
                  <w:rStyle w:val="Hyperlink"/>
                  <w:rFonts w:ascii="Arial" w:hAnsi="Arial" w:cs="Arial"/>
                  <w:sz w:val="20"/>
                  <w:szCs w:val="20"/>
                </w:rPr>
                <w:t>jhd0335@lausd.net</w:t>
              </w:r>
            </w:hyperlink>
          </w:p>
        </w:tc>
      </w:tr>
      <w:tr w:rsidR="00AA7221" w:rsidTr="00AA7221">
        <w:tc>
          <w:tcPr>
            <w:tcW w:w="2394" w:type="dxa"/>
          </w:tcPr>
          <w:p w:rsidR="00AA7221" w:rsidRPr="001C6F76" w:rsidRDefault="00AA7221">
            <w:pPr>
              <w:rPr>
                <w:rFonts w:cs="Times New Roman"/>
                <w:sz w:val="24"/>
                <w:szCs w:val="24"/>
              </w:rPr>
            </w:pPr>
            <w:r w:rsidRPr="001C6F76">
              <w:rPr>
                <w:rFonts w:cs="Times New Roman"/>
                <w:sz w:val="24"/>
                <w:szCs w:val="24"/>
              </w:rPr>
              <w:t>Ms.</w:t>
            </w:r>
            <w:r w:rsidR="00DD7F13">
              <w:rPr>
                <w:rFonts w:cs="Times New Roman"/>
                <w:sz w:val="24"/>
                <w:szCs w:val="24"/>
              </w:rPr>
              <w:t xml:space="preserve"> Dana</w:t>
            </w:r>
            <w:r w:rsidRPr="001C6F76">
              <w:rPr>
                <w:rFonts w:cs="Times New Roman"/>
                <w:sz w:val="24"/>
                <w:szCs w:val="24"/>
              </w:rPr>
              <w:t xml:space="preserve"> </w:t>
            </w:r>
            <w:proofErr w:type="spellStart"/>
            <w:r w:rsidRPr="001C6F76">
              <w:rPr>
                <w:rFonts w:cs="Times New Roman"/>
                <w:sz w:val="24"/>
                <w:szCs w:val="24"/>
              </w:rPr>
              <w:t>Harary</w:t>
            </w:r>
            <w:proofErr w:type="spellEnd"/>
          </w:p>
        </w:tc>
        <w:tc>
          <w:tcPr>
            <w:tcW w:w="2394" w:type="dxa"/>
          </w:tcPr>
          <w:p w:rsidR="00AA7221" w:rsidRPr="001C6F76" w:rsidRDefault="00AA7221">
            <w:pPr>
              <w:rPr>
                <w:rFonts w:cs="Times New Roman"/>
                <w:sz w:val="24"/>
                <w:szCs w:val="24"/>
              </w:rPr>
            </w:pPr>
            <w:r w:rsidRPr="001C6F76">
              <w:rPr>
                <w:rFonts w:cs="Times New Roman"/>
                <w:sz w:val="24"/>
                <w:szCs w:val="24"/>
              </w:rPr>
              <w:t>Bio, AP Bio, Honors Bio</w:t>
            </w:r>
          </w:p>
        </w:tc>
        <w:tc>
          <w:tcPr>
            <w:tcW w:w="2394" w:type="dxa"/>
          </w:tcPr>
          <w:p w:rsidR="00AA7221" w:rsidRPr="001C6F76" w:rsidRDefault="00AA7221">
            <w:pPr>
              <w:rPr>
                <w:rFonts w:cs="Times New Roman"/>
                <w:sz w:val="24"/>
                <w:szCs w:val="24"/>
              </w:rPr>
            </w:pPr>
          </w:p>
        </w:tc>
        <w:tc>
          <w:tcPr>
            <w:tcW w:w="2394" w:type="dxa"/>
          </w:tcPr>
          <w:p w:rsidR="00AA7221" w:rsidRDefault="00EE4360">
            <w:pPr>
              <w:rPr>
                <w:sz w:val="26"/>
                <w:szCs w:val="26"/>
              </w:rPr>
            </w:pPr>
            <w:hyperlink r:id="rId10" w:history="1">
              <w:r w:rsidR="00DD7F13">
                <w:rPr>
                  <w:rStyle w:val="Hyperlink"/>
                  <w:rFonts w:ascii="Arial" w:hAnsi="Arial" w:cs="Arial"/>
                  <w:sz w:val="20"/>
                  <w:szCs w:val="20"/>
                </w:rPr>
                <w:t>dmh2681@lausd.net</w:t>
              </w:r>
            </w:hyperlink>
          </w:p>
        </w:tc>
      </w:tr>
      <w:tr w:rsidR="00AA7221" w:rsidTr="00AA7221">
        <w:tc>
          <w:tcPr>
            <w:tcW w:w="2394" w:type="dxa"/>
          </w:tcPr>
          <w:p w:rsidR="00AA7221" w:rsidRPr="001C6F76" w:rsidRDefault="00AA7221">
            <w:pPr>
              <w:rPr>
                <w:rFonts w:cs="Times New Roman"/>
                <w:sz w:val="24"/>
                <w:szCs w:val="24"/>
              </w:rPr>
            </w:pPr>
            <w:r w:rsidRPr="001C6F76">
              <w:rPr>
                <w:rFonts w:cs="Times New Roman"/>
                <w:sz w:val="24"/>
                <w:szCs w:val="24"/>
              </w:rPr>
              <w:t xml:space="preserve">Mr. </w:t>
            </w:r>
            <w:r w:rsidR="00DD7F13">
              <w:rPr>
                <w:rFonts w:cs="Times New Roman"/>
                <w:sz w:val="24"/>
                <w:szCs w:val="24"/>
              </w:rPr>
              <w:t xml:space="preserve">Larry </w:t>
            </w:r>
            <w:r w:rsidRPr="001C6F76">
              <w:rPr>
                <w:rFonts w:cs="Times New Roman"/>
                <w:sz w:val="24"/>
                <w:szCs w:val="24"/>
              </w:rPr>
              <w:t>Strauss</w:t>
            </w:r>
          </w:p>
        </w:tc>
        <w:tc>
          <w:tcPr>
            <w:tcW w:w="2394" w:type="dxa"/>
          </w:tcPr>
          <w:p w:rsidR="00AA7221" w:rsidRPr="001C6F76" w:rsidRDefault="00AA7221">
            <w:pPr>
              <w:rPr>
                <w:rFonts w:cs="Times New Roman"/>
                <w:sz w:val="24"/>
                <w:szCs w:val="24"/>
              </w:rPr>
            </w:pPr>
            <w:r w:rsidRPr="001C6F76">
              <w:rPr>
                <w:rFonts w:cs="Times New Roman"/>
                <w:sz w:val="24"/>
                <w:szCs w:val="24"/>
              </w:rPr>
              <w:t xml:space="preserve">Honors </w:t>
            </w:r>
            <w:proofErr w:type="spellStart"/>
            <w:r w:rsidRPr="001C6F76">
              <w:rPr>
                <w:rFonts w:cs="Times New Roman"/>
                <w:sz w:val="24"/>
                <w:szCs w:val="24"/>
              </w:rPr>
              <w:t>Eng</w:t>
            </w:r>
            <w:proofErr w:type="spellEnd"/>
            <w:r w:rsidRPr="001C6F76">
              <w:rPr>
                <w:rFonts w:cs="Times New Roman"/>
                <w:sz w:val="24"/>
                <w:szCs w:val="24"/>
              </w:rPr>
              <w:t xml:space="preserve">, AP </w:t>
            </w:r>
            <w:proofErr w:type="spellStart"/>
            <w:r w:rsidRPr="001C6F76">
              <w:rPr>
                <w:rFonts w:cs="Times New Roman"/>
                <w:sz w:val="24"/>
                <w:szCs w:val="24"/>
              </w:rPr>
              <w:t>Eng</w:t>
            </w:r>
            <w:proofErr w:type="spellEnd"/>
          </w:p>
        </w:tc>
        <w:tc>
          <w:tcPr>
            <w:tcW w:w="2394" w:type="dxa"/>
          </w:tcPr>
          <w:p w:rsidR="00AA7221" w:rsidRPr="001C6F76" w:rsidRDefault="00AA7221">
            <w:pPr>
              <w:rPr>
                <w:rFonts w:cs="Times New Roman"/>
                <w:sz w:val="24"/>
                <w:szCs w:val="24"/>
              </w:rPr>
            </w:pPr>
            <w:r w:rsidRPr="001C6F76">
              <w:rPr>
                <w:rFonts w:cs="Times New Roman"/>
                <w:sz w:val="24"/>
                <w:szCs w:val="24"/>
              </w:rPr>
              <w:t>10, 11, 12</w:t>
            </w:r>
          </w:p>
        </w:tc>
        <w:tc>
          <w:tcPr>
            <w:tcW w:w="2394" w:type="dxa"/>
          </w:tcPr>
          <w:p w:rsidR="00AA7221" w:rsidRPr="00DD7F13" w:rsidRDefault="00DD7F13">
            <w:pPr>
              <w:rPr>
                <w:rFonts w:ascii="Arial" w:hAnsi="Arial" w:cs="Arial"/>
                <w:color w:val="0000FF"/>
                <w:sz w:val="20"/>
                <w:szCs w:val="20"/>
              </w:rPr>
            </w:pPr>
            <w:r>
              <w:rPr>
                <w:sz w:val="26"/>
                <w:szCs w:val="26"/>
              </w:rPr>
              <w:t xml:space="preserve"> </w:t>
            </w:r>
            <w:r w:rsidRPr="00DD7F13">
              <w:rPr>
                <w:rFonts w:ascii="Arial" w:hAnsi="Arial" w:cs="Arial"/>
                <w:color w:val="0000FF"/>
                <w:sz w:val="20"/>
                <w:szCs w:val="20"/>
              </w:rPr>
              <w:t>lmystrauss@aol.com</w:t>
            </w:r>
          </w:p>
        </w:tc>
      </w:tr>
      <w:tr w:rsidR="00AA7221" w:rsidTr="00AA7221">
        <w:tc>
          <w:tcPr>
            <w:tcW w:w="2394" w:type="dxa"/>
          </w:tcPr>
          <w:p w:rsidR="00AA7221" w:rsidRPr="001C6F76" w:rsidRDefault="00AA7221">
            <w:pPr>
              <w:rPr>
                <w:rFonts w:cs="Times New Roman"/>
                <w:sz w:val="24"/>
                <w:szCs w:val="24"/>
              </w:rPr>
            </w:pPr>
            <w:r w:rsidRPr="001C6F76">
              <w:rPr>
                <w:rFonts w:cs="Times New Roman"/>
                <w:sz w:val="24"/>
                <w:szCs w:val="24"/>
              </w:rPr>
              <w:t>Dr. James Yi</w:t>
            </w:r>
          </w:p>
        </w:tc>
        <w:tc>
          <w:tcPr>
            <w:tcW w:w="2394" w:type="dxa"/>
          </w:tcPr>
          <w:p w:rsidR="00AA7221" w:rsidRPr="001C6F76" w:rsidRDefault="00AA7221">
            <w:pPr>
              <w:rPr>
                <w:rFonts w:cs="Times New Roman"/>
                <w:sz w:val="24"/>
                <w:szCs w:val="24"/>
              </w:rPr>
            </w:pPr>
            <w:r w:rsidRPr="001C6F76">
              <w:rPr>
                <w:rFonts w:cs="Times New Roman"/>
                <w:sz w:val="24"/>
                <w:szCs w:val="24"/>
              </w:rPr>
              <w:t>World, History, Govt./Econ</w:t>
            </w:r>
          </w:p>
        </w:tc>
        <w:tc>
          <w:tcPr>
            <w:tcW w:w="2394" w:type="dxa"/>
          </w:tcPr>
          <w:p w:rsidR="00AA7221" w:rsidRPr="001C6F76" w:rsidRDefault="00AA7221">
            <w:pPr>
              <w:rPr>
                <w:rFonts w:cs="Times New Roman"/>
                <w:sz w:val="24"/>
                <w:szCs w:val="24"/>
              </w:rPr>
            </w:pPr>
          </w:p>
        </w:tc>
        <w:tc>
          <w:tcPr>
            <w:tcW w:w="2394" w:type="dxa"/>
          </w:tcPr>
          <w:p w:rsidR="00AA7221" w:rsidRPr="00DD7F13" w:rsidRDefault="00EE4360">
            <w:pPr>
              <w:rPr>
                <w:sz w:val="26"/>
                <w:szCs w:val="26"/>
                <w:u w:val="single"/>
              </w:rPr>
            </w:pPr>
            <w:hyperlink r:id="rId11" w:history="1">
              <w:r w:rsidR="00DD7F13" w:rsidRPr="00DD7F13">
                <w:rPr>
                  <w:rStyle w:val="Hyperlink"/>
                  <w:rFonts w:ascii="Arial" w:hAnsi="Arial" w:cs="Arial"/>
                  <w:sz w:val="20"/>
                  <w:szCs w:val="20"/>
                </w:rPr>
                <w:t>jcy4950@lausd.net</w:t>
              </w:r>
            </w:hyperlink>
          </w:p>
        </w:tc>
      </w:tr>
    </w:tbl>
    <w:p w:rsidR="00AA7221" w:rsidRDefault="00AA7221">
      <w:pPr>
        <w:rPr>
          <w:sz w:val="26"/>
          <w:szCs w:val="26"/>
        </w:rPr>
      </w:pPr>
    </w:p>
    <w:p w:rsidR="00DD7F13" w:rsidRPr="00751B63" w:rsidRDefault="00751B63">
      <w:pPr>
        <w:rPr>
          <w:b/>
          <w:sz w:val="26"/>
          <w:szCs w:val="26"/>
          <w:u w:val="single"/>
        </w:rPr>
      </w:pPr>
      <w:r w:rsidRPr="00751B63">
        <w:rPr>
          <w:b/>
          <w:sz w:val="26"/>
          <w:szCs w:val="26"/>
          <w:u w:val="single"/>
        </w:rPr>
        <w:t>Recommended E-Mail Template</w:t>
      </w:r>
    </w:p>
    <w:p w:rsidR="00751B63" w:rsidRDefault="00751B63">
      <w:pPr>
        <w:rPr>
          <w:sz w:val="26"/>
          <w:szCs w:val="26"/>
        </w:rPr>
      </w:pPr>
      <w:r>
        <w:rPr>
          <w:sz w:val="26"/>
          <w:szCs w:val="26"/>
        </w:rPr>
        <w:t>Hello Mr/Ms. ____________,</w:t>
      </w:r>
    </w:p>
    <w:p w:rsidR="00751B63" w:rsidRDefault="00751B63">
      <w:pPr>
        <w:rPr>
          <w:sz w:val="26"/>
          <w:szCs w:val="26"/>
        </w:rPr>
      </w:pPr>
      <w:r>
        <w:rPr>
          <w:sz w:val="26"/>
          <w:szCs w:val="26"/>
        </w:rPr>
        <w:t xml:space="preserve">My name is _______________ and I am an Education student at Los Angeles Southwest College. My instructor, Dr. Marini Hamilton Smith, has assigned us to </w:t>
      </w:r>
      <w:r w:rsidR="001261DD">
        <w:rPr>
          <w:sz w:val="26"/>
          <w:szCs w:val="26"/>
        </w:rPr>
        <w:t xml:space="preserve">conduct 45 observation hours </w:t>
      </w:r>
      <w:r>
        <w:rPr>
          <w:sz w:val="26"/>
          <w:szCs w:val="26"/>
        </w:rPr>
        <w:t>to find out first- hand what goes on in an authentic classroom setting. If your schedule allows, I was wondering if you might be willing</w:t>
      </w:r>
      <w:r w:rsidR="0093403D">
        <w:rPr>
          <w:sz w:val="26"/>
          <w:szCs w:val="26"/>
        </w:rPr>
        <w:t xml:space="preserve"> to participate </w:t>
      </w:r>
      <w:proofErr w:type="spellStart"/>
      <w:r w:rsidR="0093403D">
        <w:rPr>
          <w:sz w:val="26"/>
          <w:szCs w:val="26"/>
        </w:rPr>
        <w:t>i</w:t>
      </w:r>
      <w:r>
        <w:rPr>
          <w:sz w:val="26"/>
          <w:szCs w:val="26"/>
        </w:rPr>
        <w:t>allow</w:t>
      </w:r>
      <w:proofErr w:type="spellEnd"/>
      <w:r>
        <w:rPr>
          <w:sz w:val="26"/>
          <w:szCs w:val="26"/>
        </w:rPr>
        <w:t xml:space="preserve"> me to observe your classroom between the dates of __________ and ________. Please let me know what day and time works best for you and if there are any additional steps I should take with your site administrator in order to schedule my visit.</w:t>
      </w:r>
    </w:p>
    <w:p w:rsidR="00751B63" w:rsidRDefault="00751B63">
      <w:pPr>
        <w:rPr>
          <w:sz w:val="26"/>
          <w:szCs w:val="26"/>
        </w:rPr>
      </w:pPr>
      <w:r>
        <w:rPr>
          <w:sz w:val="26"/>
          <w:szCs w:val="26"/>
        </w:rPr>
        <w:t>Thank you very much for your time,</w:t>
      </w:r>
    </w:p>
    <w:p w:rsidR="00751B63" w:rsidRDefault="00751B63">
      <w:pPr>
        <w:rPr>
          <w:sz w:val="26"/>
          <w:szCs w:val="26"/>
        </w:rPr>
      </w:pPr>
      <w:r>
        <w:rPr>
          <w:sz w:val="26"/>
          <w:szCs w:val="26"/>
        </w:rPr>
        <w:t>Sincerely,</w:t>
      </w:r>
    </w:p>
    <w:p w:rsidR="00751B63" w:rsidRDefault="00751B63">
      <w:pPr>
        <w:rPr>
          <w:sz w:val="26"/>
          <w:szCs w:val="26"/>
        </w:rPr>
      </w:pPr>
      <w:proofErr w:type="gramStart"/>
      <w:r>
        <w:rPr>
          <w:sz w:val="26"/>
          <w:szCs w:val="26"/>
        </w:rPr>
        <w:t>Your</w:t>
      </w:r>
      <w:proofErr w:type="gramEnd"/>
      <w:r>
        <w:rPr>
          <w:sz w:val="26"/>
          <w:szCs w:val="26"/>
        </w:rPr>
        <w:t xml:space="preserve"> Name</w:t>
      </w:r>
    </w:p>
    <w:p w:rsidR="00BB75FD" w:rsidRDefault="00BB75FD">
      <w:pPr>
        <w:rPr>
          <w:sz w:val="26"/>
          <w:szCs w:val="26"/>
        </w:rPr>
      </w:pPr>
    </w:p>
    <w:p w:rsidR="00BB75FD" w:rsidRDefault="00BB75FD">
      <w:pPr>
        <w:rPr>
          <w:sz w:val="26"/>
          <w:szCs w:val="26"/>
        </w:rPr>
      </w:pPr>
    </w:p>
    <w:p w:rsidR="0093403D" w:rsidRDefault="0093403D">
      <w:pPr>
        <w:rPr>
          <w:sz w:val="26"/>
          <w:szCs w:val="26"/>
        </w:rPr>
      </w:pPr>
    </w:p>
    <w:p w:rsidR="00BB75FD" w:rsidRPr="001261DD" w:rsidRDefault="00BB75FD">
      <w:pPr>
        <w:rPr>
          <w:b/>
          <w:sz w:val="26"/>
          <w:szCs w:val="26"/>
          <w:u w:val="single"/>
        </w:rPr>
      </w:pPr>
    </w:p>
    <w:p w:rsidR="00BB75FD" w:rsidRPr="001207FA" w:rsidRDefault="001207FA" w:rsidP="001207FA">
      <w:pPr>
        <w:jc w:val="center"/>
        <w:rPr>
          <w:b/>
          <w:sz w:val="26"/>
          <w:szCs w:val="26"/>
          <w:u w:val="single"/>
        </w:rPr>
      </w:pPr>
      <w:r w:rsidRPr="001207FA">
        <w:rPr>
          <w:b/>
          <w:sz w:val="26"/>
          <w:szCs w:val="26"/>
          <w:u w:val="single"/>
        </w:rPr>
        <w:lastRenderedPageBreak/>
        <w:t>Observation Chec</w:t>
      </w:r>
      <w:r>
        <w:rPr>
          <w:b/>
          <w:sz w:val="26"/>
          <w:szCs w:val="26"/>
          <w:u w:val="single"/>
        </w:rPr>
        <w:t>klist</w:t>
      </w:r>
    </w:p>
    <w:tbl>
      <w:tblPr>
        <w:tblStyle w:val="TableGrid"/>
        <w:tblpPr w:leftFromText="180" w:rightFromText="180" w:vertAnchor="page" w:horzAnchor="margin" w:tblpXSpec="center" w:tblpY="2395"/>
        <w:tblW w:w="11178" w:type="dxa"/>
        <w:tblLook w:val="04A0" w:firstRow="1" w:lastRow="0" w:firstColumn="1" w:lastColumn="0" w:noHBand="0" w:noVBand="1"/>
      </w:tblPr>
      <w:tblGrid>
        <w:gridCol w:w="3798"/>
        <w:gridCol w:w="900"/>
        <w:gridCol w:w="6480"/>
      </w:tblGrid>
      <w:tr w:rsidR="001207FA" w:rsidRPr="00261A15" w:rsidTr="001207FA">
        <w:tc>
          <w:tcPr>
            <w:tcW w:w="3798" w:type="dxa"/>
            <w:shd w:val="clear" w:color="auto" w:fill="BFBFBF" w:themeFill="background1" w:themeFillShade="BF"/>
          </w:tcPr>
          <w:p w:rsidR="001207FA" w:rsidRPr="00261A15" w:rsidRDefault="001207FA" w:rsidP="001207FA">
            <w:pPr>
              <w:jc w:val="center"/>
              <w:rPr>
                <w:b/>
                <w:sz w:val="24"/>
                <w:szCs w:val="24"/>
              </w:rPr>
            </w:pPr>
            <w:r w:rsidRPr="00261A15">
              <w:rPr>
                <w:b/>
                <w:sz w:val="24"/>
                <w:szCs w:val="24"/>
              </w:rPr>
              <w:t>Criteria</w:t>
            </w:r>
          </w:p>
        </w:tc>
        <w:tc>
          <w:tcPr>
            <w:tcW w:w="900" w:type="dxa"/>
            <w:shd w:val="clear" w:color="auto" w:fill="BFBFBF" w:themeFill="background1" w:themeFillShade="BF"/>
          </w:tcPr>
          <w:p w:rsidR="001207FA" w:rsidRPr="00261A15" w:rsidRDefault="001207FA" w:rsidP="001207FA">
            <w:pPr>
              <w:jc w:val="center"/>
              <w:rPr>
                <w:b/>
                <w:sz w:val="24"/>
                <w:szCs w:val="24"/>
              </w:rPr>
            </w:pPr>
            <w:r w:rsidRPr="00261A15">
              <w:rPr>
                <w:b/>
                <w:sz w:val="24"/>
                <w:szCs w:val="24"/>
              </w:rPr>
              <w:t>Yes or No?</w:t>
            </w:r>
          </w:p>
        </w:tc>
        <w:tc>
          <w:tcPr>
            <w:tcW w:w="6480" w:type="dxa"/>
            <w:shd w:val="clear" w:color="auto" w:fill="BFBFBF" w:themeFill="background1" w:themeFillShade="BF"/>
          </w:tcPr>
          <w:p w:rsidR="001207FA" w:rsidRPr="00261A15" w:rsidRDefault="001207FA" w:rsidP="001207FA">
            <w:pPr>
              <w:jc w:val="center"/>
              <w:rPr>
                <w:b/>
                <w:sz w:val="24"/>
                <w:szCs w:val="24"/>
              </w:rPr>
            </w:pPr>
            <w:r w:rsidRPr="00261A15">
              <w:rPr>
                <w:b/>
                <w:sz w:val="24"/>
                <w:szCs w:val="24"/>
              </w:rPr>
              <w:t>Examples or Comments</w:t>
            </w:r>
          </w:p>
        </w:tc>
      </w:tr>
      <w:tr w:rsidR="001207FA" w:rsidRPr="00261A15" w:rsidTr="001207FA">
        <w:tc>
          <w:tcPr>
            <w:tcW w:w="3798" w:type="dxa"/>
          </w:tcPr>
          <w:p w:rsidR="001207FA" w:rsidRPr="00261A15" w:rsidRDefault="001207FA" w:rsidP="001207FA">
            <w:pPr>
              <w:rPr>
                <w:sz w:val="24"/>
                <w:szCs w:val="24"/>
              </w:rPr>
            </w:pPr>
            <w:r>
              <w:rPr>
                <w:sz w:val="24"/>
                <w:szCs w:val="24"/>
              </w:rPr>
              <w:t>The teacher manages student behavior through clear expectations and a balance of positive reinforcement, feedback, and redirection.</w:t>
            </w:r>
          </w:p>
        </w:tc>
        <w:tc>
          <w:tcPr>
            <w:tcW w:w="900" w:type="dxa"/>
          </w:tcPr>
          <w:p w:rsidR="001207FA" w:rsidRPr="00261A15" w:rsidRDefault="001207FA" w:rsidP="001207FA">
            <w:pPr>
              <w:rPr>
                <w:sz w:val="24"/>
                <w:szCs w:val="24"/>
              </w:rPr>
            </w:pPr>
          </w:p>
        </w:tc>
        <w:tc>
          <w:tcPr>
            <w:tcW w:w="6480" w:type="dxa"/>
          </w:tcPr>
          <w:p w:rsidR="001207FA" w:rsidRPr="00261A15" w:rsidRDefault="001207FA" w:rsidP="001207FA">
            <w:pPr>
              <w:rPr>
                <w:sz w:val="24"/>
                <w:szCs w:val="24"/>
              </w:rPr>
            </w:pPr>
          </w:p>
        </w:tc>
      </w:tr>
      <w:tr w:rsidR="001207FA" w:rsidRPr="00261A15" w:rsidTr="001207FA">
        <w:tc>
          <w:tcPr>
            <w:tcW w:w="3798" w:type="dxa"/>
          </w:tcPr>
          <w:p w:rsidR="001207FA" w:rsidRPr="00261A15" w:rsidRDefault="001207FA" w:rsidP="001207FA">
            <w:pPr>
              <w:rPr>
                <w:sz w:val="24"/>
                <w:szCs w:val="24"/>
              </w:rPr>
            </w:pPr>
            <w:r w:rsidRPr="00261A15">
              <w:rPr>
                <w:sz w:val="24"/>
                <w:szCs w:val="24"/>
              </w:rPr>
              <w:t xml:space="preserve">The </w:t>
            </w:r>
            <w:r>
              <w:rPr>
                <w:sz w:val="24"/>
                <w:szCs w:val="24"/>
              </w:rPr>
              <w:t>teacher uses efficient transitions, routines, and procedures to maintain instructional momentum.</w:t>
            </w:r>
          </w:p>
        </w:tc>
        <w:tc>
          <w:tcPr>
            <w:tcW w:w="900" w:type="dxa"/>
          </w:tcPr>
          <w:p w:rsidR="001207FA" w:rsidRPr="00261A15" w:rsidRDefault="001207FA" w:rsidP="001207FA">
            <w:pPr>
              <w:rPr>
                <w:sz w:val="24"/>
                <w:szCs w:val="24"/>
              </w:rPr>
            </w:pPr>
          </w:p>
        </w:tc>
        <w:tc>
          <w:tcPr>
            <w:tcW w:w="6480" w:type="dxa"/>
          </w:tcPr>
          <w:p w:rsidR="001207FA" w:rsidRPr="00261A15" w:rsidRDefault="001207FA" w:rsidP="001207FA">
            <w:pPr>
              <w:rPr>
                <w:sz w:val="24"/>
                <w:szCs w:val="24"/>
              </w:rPr>
            </w:pPr>
          </w:p>
        </w:tc>
      </w:tr>
      <w:tr w:rsidR="001207FA" w:rsidRPr="00261A15" w:rsidTr="001207FA">
        <w:tc>
          <w:tcPr>
            <w:tcW w:w="3798" w:type="dxa"/>
          </w:tcPr>
          <w:p w:rsidR="001207FA" w:rsidRPr="00261A15" w:rsidRDefault="001207FA" w:rsidP="001207FA">
            <w:pPr>
              <w:rPr>
                <w:sz w:val="24"/>
                <w:szCs w:val="24"/>
              </w:rPr>
            </w:pPr>
            <w:r>
              <w:rPr>
                <w:sz w:val="24"/>
                <w:szCs w:val="24"/>
              </w:rPr>
              <w:t>The teacher interacts positively with the students.</w:t>
            </w:r>
          </w:p>
        </w:tc>
        <w:tc>
          <w:tcPr>
            <w:tcW w:w="900" w:type="dxa"/>
          </w:tcPr>
          <w:p w:rsidR="001207FA" w:rsidRPr="00261A15" w:rsidRDefault="001207FA" w:rsidP="001207FA">
            <w:pPr>
              <w:rPr>
                <w:sz w:val="24"/>
                <w:szCs w:val="24"/>
              </w:rPr>
            </w:pPr>
          </w:p>
        </w:tc>
        <w:tc>
          <w:tcPr>
            <w:tcW w:w="6480" w:type="dxa"/>
          </w:tcPr>
          <w:p w:rsidR="001207FA" w:rsidRPr="00261A15" w:rsidRDefault="001207FA" w:rsidP="001207FA">
            <w:pPr>
              <w:rPr>
                <w:sz w:val="24"/>
                <w:szCs w:val="24"/>
              </w:rPr>
            </w:pPr>
          </w:p>
        </w:tc>
      </w:tr>
      <w:tr w:rsidR="001207FA" w:rsidRPr="00261A15" w:rsidTr="001207FA">
        <w:tc>
          <w:tcPr>
            <w:tcW w:w="3798" w:type="dxa"/>
          </w:tcPr>
          <w:p w:rsidR="001207FA" w:rsidRDefault="001207FA" w:rsidP="001207FA">
            <w:pPr>
              <w:rPr>
                <w:sz w:val="24"/>
                <w:szCs w:val="24"/>
              </w:rPr>
            </w:pPr>
            <w:r>
              <w:rPr>
                <w:sz w:val="24"/>
                <w:szCs w:val="24"/>
              </w:rPr>
              <w:t>Students interact positively with one another.</w:t>
            </w:r>
          </w:p>
        </w:tc>
        <w:tc>
          <w:tcPr>
            <w:tcW w:w="900" w:type="dxa"/>
          </w:tcPr>
          <w:p w:rsidR="001207FA" w:rsidRPr="00261A15" w:rsidRDefault="001207FA" w:rsidP="001207FA">
            <w:pPr>
              <w:rPr>
                <w:sz w:val="24"/>
                <w:szCs w:val="24"/>
              </w:rPr>
            </w:pPr>
          </w:p>
        </w:tc>
        <w:tc>
          <w:tcPr>
            <w:tcW w:w="6480" w:type="dxa"/>
          </w:tcPr>
          <w:p w:rsidR="001207FA" w:rsidRPr="00261A15" w:rsidRDefault="001207FA" w:rsidP="001207FA">
            <w:pPr>
              <w:rPr>
                <w:sz w:val="24"/>
                <w:szCs w:val="24"/>
              </w:rPr>
            </w:pPr>
          </w:p>
        </w:tc>
      </w:tr>
      <w:tr w:rsidR="001207FA" w:rsidRPr="00261A15" w:rsidTr="001207FA">
        <w:tc>
          <w:tcPr>
            <w:tcW w:w="3798" w:type="dxa"/>
          </w:tcPr>
          <w:p w:rsidR="001207FA" w:rsidRPr="00261A15" w:rsidRDefault="001207FA" w:rsidP="001207FA">
            <w:pPr>
              <w:rPr>
                <w:sz w:val="24"/>
                <w:szCs w:val="24"/>
              </w:rPr>
            </w:pPr>
            <w:r>
              <w:rPr>
                <w:sz w:val="24"/>
                <w:szCs w:val="24"/>
              </w:rPr>
              <w:t>The teacher communicates learning objectives to students.</w:t>
            </w:r>
          </w:p>
        </w:tc>
        <w:tc>
          <w:tcPr>
            <w:tcW w:w="900" w:type="dxa"/>
          </w:tcPr>
          <w:p w:rsidR="001207FA" w:rsidRPr="00261A15" w:rsidRDefault="001207FA" w:rsidP="001207FA">
            <w:pPr>
              <w:rPr>
                <w:sz w:val="24"/>
                <w:szCs w:val="24"/>
              </w:rPr>
            </w:pPr>
          </w:p>
        </w:tc>
        <w:tc>
          <w:tcPr>
            <w:tcW w:w="6480" w:type="dxa"/>
          </w:tcPr>
          <w:p w:rsidR="001207FA" w:rsidRPr="00261A15" w:rsidRDefault="001207FA" w:rsidP="001207FA">
            <w:pPr>
              <w:rPr>
                <w:sz w:val="24"/>
                <w:szCs w:val="24"/>
              </w:rPr>
            </w:pPr>
          </w:p>
        </w:tc>
      </w:tr>
      <w:tr w:rsidR="001207FA" w:rsidRPr="00261A15" w:rsidTr="001207FA">
        <w:tc>
          <w:tcPr>
            <w:tcW w:w="3798" w:type="dxa"/>
          </w:tcPr>
          <w:p w:rsidR="001207FA" w:rsidRPr="00261A15" w:rsidRDefault="001207FA" w:rsidP="001207FA">
            <w:pPr>
              <w:rPr>
                <w:sz w:val="24"/>
                <w:szCs w:val="24"/>
              </w:rPr>
            </w:pPr>
            <w:r>
              <w:rPr>
                <w:sz w:val="24"/>
                <w:szCs w:val="24"/>
              </w:rPr>
              <w:t>There is a clear beginning, middle, and end of the lesson.</w:t>
            </w:r>
          </w:p>
        </w:tc>
        <w:tc>
          <w:tcPr>
            <w:tcW w:w="900" w:type="dxa"/>
          </w:tcPr>
          <w:p w:rsidR="001207FA" w:rsidRPr="00261A15" w:rsidRDefault="001207FA" w:rsidP="001207FA">
            <w:pPr>
              <w:rPr>
                <w:sz w:val="24"/>
                <w:szCs w:val="24"/>
              </w:rPr>
            </w:pPr>
          </w:p>
        </w:tc>
        <w:tc>
          <w:tcPr>
            <w:tcW w:w="6480" w:type="dxa"/>
          </w:tcPr>
          <w:p w:rsidR="001207FA" w:rsidRPr="00261A15" w:rsidRDefault="001207FA" w:rsidP="001207FA">
            <w:pPr>
              <w:rPr>
                <w:sz w:val="24"/>
                <w:szCs w:val="24"/>
              </w:rPr>
            </w:pPr>
          </w:p>
        </w:tc>
      </w:tr>
      <w:tr w:rsidR="001207FA" w:rsidRPr="00261A15" w:rsidTr="001207FA">
        <w:tc>
          <w:tcPr>
            <w:tcW w:w="3798" w:type="dxa"/>
          </w:tcPr>
          <w:p w:rsidR="001207FA" w:rsidRPr="00261A15" w:rsidRDefault="001207FA" w:rsidP="001207FA">
            <w:pPr>
              <w:rPr>
                <w:sz w:val="24"/>
                <w:szCs w:val="24"/>
              </w:rPr>
            </w:pPr>
            <w:r>
              <w:rPr>
                <w:sz w:val="24"/>
                <w:szCs w:val="24"/>
              </w:rPr>
              <w:t>There is a combination of direct instruction, guided practice, and independent practice.</w:t>
            </w:r>
          </w:p>
        </w:tc>
        <w:tc>
          <w:tcPr>
            <w:tcW w:w="900" w:type="dxa"/>
          </w:tcPr>
          <w:p w:rsidR="001207FA" w:rsidRPr="00261A15" w:rsidRDefault="001207FA" w:rsidP="001207FA">
            <w:pPr>
              <w:rPr>
                <w:sz w:val="24"/>
                <w:szCs w:val="24"/>
              </w:rPr>
            </w:pPr>
          </w:p>
        </w:tc>
        <w:tc>
          <w:tcPr>
            <w:tcW w:w="6480" w:type="dxa"/>
          </w:tcPr>
          <w:p w:rsidR="001207FA" w:rsidRPr="00261A15" w:rsidRDefault="001207FA" w:rsidP="001207FA">
            <w:pPr>
              <w:rPr>
                <w:sz w:val="24"/>
                <w:szCs w:val="24"/>
              </w:rPr>
            </w:pPr>
          </w:p>
        </w:tc>
      </w:tr>
      <w:tr w:rsidR="001207FA" w:rsidRPr="00261A15" w:rsidTr="001207FA">
        <w:tc>
          <w:tcPr>
            <w:tcW w:w="3798" w:type="dxa"/>
          </w:tcPr>
          <w:p w:rsidR="001207FA" w:rsidRPr="00261A15" w:rsidRDefault="001207FA" w:rsidP="001207FA">
            <w:pPr>
              <w:rPr>
                <w:sz w:val="24"/>
                <w:szCs w:val="24"/>
              </w:rPr>
            </w:pPr>
            <w:r>
              <w:rPr>
                <w:sz w:val="24"/>
                <w:szCs w:val="24"/>
              </w:rPr>
              <w:t>The teacher monitors student learning during instruction (checks for comprehension).</w:t>
            </w:r>
          </w:p>
        </w:tc>
        <w:tc>
          <w:tcPr>
            <w:tcW w:w="900" w:type="dxa"/>
          </w:tcPr>
          <w:p w:rsidR="001207FA" w:rsidRPr="00261A15" w:rsidRDefault="001207FA" w:rsidP="001207FA">
            <w:pPr>
              <w:rPr>
                <w:sz w:val="24"/>
                <w:szCs w:val="24"/>
              </w:rPr>
            </w:pPr>
          </w:p>
        </w:tc>
        <w:tc>
          <w:tcPr>
            <w:tcW w:w="6480" w:type="dxa"/>
          </w:tcPr>
          <w:p w:rsidR="001207FA" w:rsidRPr="00261A15" w:rsidRDefault="001207FA" w:rsidP="001207FA">
            <w:pPr>
              <w:rPr>
                <w:sz w:val="24"/>
                <w:szCs w:val="24"/>
              </w:rPr>
            </w:pPr>
          </w:p>
        </w:tc>
      </w:tr>
      <w:tr w:rsidR="001207FA" w:rsidRPr="00261A15" w:rsidTr="001207FA">
        <w:tc>
          <w:tcPr>
            <w:tcW w:w="3798" w:type="dxa"/>
          </w:tcPr>
          <w:p w:rsidR="001207FA" w:rsidRPr="00261A15" w:rsidRDefault="001207FA" w:rsidP="001207FA">
            <w:pPr>
              <w:rPr>
                <w:sz w:val="24"/>
                <w:szCs w:val="24"/>
              </w:rPr>
            </w:pPr>
            <w:r>
              <w:rPr>
                <w:sz w:val="24"/>
                <w:szCs w:val="24"/>
              </w:rPr>
              <w:t>The teacher provides opportunities for student-to-student interaction.</w:t>
            </w:r>
          </w:p>
        </w:tc>
        <w:tc>
          <w:tcPr>
            <w:tcW w:w="900" w:type="dxa"/>
          </w:tcPr>
          <w:p w:rsidR="001207FA" w:rsidRPr="00261A15" w:rsidRDefault="001207FA" w:rsidP="001207FA">
            <w:pPr>
              <w:rPr>
                <w:sz w:val="24"/>
                <w:szCs w:val="24"/>
              </w:rPr>
            </w:pPr>
          </w:p>
        </w:tc>
        <w:tc>
          <w:tcPr>
            <w:tcW w:w="6480" w:type="dxa"/>
          </w:tcPr>
          <w:p w:rsidR="001207FA" w:rsidRDefault="001207FA" w:rsidP="001207FA">
            <w:pPr>
              <w:rPr>
                <w:sz w:val="24"/>
                <w:szCs w:val="24"/>
              </w:rPr>
            </w:pPr>
          </w:p>
          <w:p w:rsidR="001207FA" w:rsidRDefault="001207FA" w:rsidP="001207FA">
            <w:pPr>
              <w:rPr>
                <w:sz w:val="24"/>
                <w:szCs w:val="24"/>
              </w:rPr>
            </w:pPr>
          </w:p>
          <w:p w:rsidR="001207FA" w:rsidRPr="00261A15" w:rsidRDefault="001207FA" w:rsidP="001207FA">
            <w:pPr>
              <w:rPr>
                <w:sz w:val="24"/>
                <w:szCs w:val="24"/>
              </w:rPr>
            </w:pPr>
          </w:p>
        </w:tc>
      </w:tr>
      <w:tr w:rsidR="001207FA" w:rsidRPr="00261A15" w:rsidTr="001207FA">
        <w:tc>
          <w:tcPr>
            <w:tcW w:w="3798" w:type="dxa"/>
          </w:tcPr>
          <w:p w:rsidR="001207FA" w:rsidRPr="00261A15" w:rsidRDefault="001207FA" w:rsidP="001207FA">
            <w:pPr>
              <w:rPr>
                <w:sz w:val="24"/>
                <w:szCs w:val="24"/>
              </w:rPr>
            </w:pPr>
            <w:r>
              <w:rPr>
                <w:sz w:val="24"/>
                <w:szCs w:val="24"/>
              </w:rPr>
              <w:t>The teacher (or students) poses critical-thinking questions.</w:t>
            </w:r>
          </w:p>
        </w:tc>
        <w:tc>
          <w:tcPr>
            <w:tcW w:w="900" w:type="dxa"/>
          </w:tcPr>
          <w:p w:rsidR="001207FA" w:rsidRPr="00261A15" w:rsidRDefault="001207FA" w:rsidP="001207FA">
            <w:pPr>
              <w:rPr>
                <w:sz w:val="24"/>
                <w:szCs w:val="24"/>
              </w:rPr>
            </w:pPr>
          </w:p>
        </w:tc>
        <w:tc>
          <w:tcPr>
            <w:tcW w:w="6480" w:type="dxa"/>
          </w:tcPr>
          <w:p w:rsidR="001207FA" w:rsidRDefault="001207FA" w:rsidP="001207FA">
            <w:pPr>
              <w:rPr>
                <w:sz w:val="24"/>
                <w:szCs w:val="24"/>
              </w:rPr>
            </w:pPr>
          </w:p>
          <w:p w:rsidR="001207FA" w:rsidRDefault="001207FA" w:rsidP="001207FA">
            <w:pPr>
              <w:rPr>
                <w:sz w:val="24"/>
                <w:szCs w:val="24"/>
              </w:rPr>
            </w:pPr>
          </w:p>
          <w:p w:rsidR="001207FA" w:rsidRPr="00261A15" w:rsidRDefault="001207FA" w:rsidP="001207FA">
            <w:pPr>
              <w:rPr>
                <w:sz w:val="24"/>
                <w:szCs w:val="24"/>
              </w:rPr>
            </w:pPr>
          </w:p>
        </w:tc>
      </w:tr>
      <w:tr w:rsidR="001207FA" w:rsidRPr="00261A15" w:rsidTr="001207FA">
        <w:tc>
          <w:tcPr>
            <w:tcW w:w="3798" w:type="dxa"/>
          </w:tcPr>
          <w:p w:rsidR="001207FA" w:rsidRPr="00261A15" w:rsidRDefault="001207FA" w:rsidP="001207FA">
            <w:pPr>
              <w:rPr>
                <w:sz w:val="24"/>
                <w:szCs w:val="24"/>
              </w:rPr>
            </w:pPr>
            <w:r w:rsidRPr="00261A15">
              <w:rPr>
                <w:sz w:val="24"/>
                <w:szCs w:val="24"/>
              </w:rPr>
              <w:t xml:space="preserve">The </w:t>
            </w:r>
            <w:r>
              <w:rPr>
                <w:sz w:val="24"/>
                <w:szCs w:val="24"/>
              </w:rPr>
              <w:t>teacher provides opportunity for academic discourse.</w:t>
            </w:r>
          </w:p>
        </w:tc>
        <w:tc>
          <w:tcPr>
            <w:tcW w:w="900" w:type="dxa"/>
          </w:tcPr>
          <w:p w:rsidR="001207FA" w:rsidRPr="00261A15" w:rsidRDefault="001207FA" w:rsidP="001207FA">
            <w:pPr>
              <w:rPr>
                <w:sz w:val="24"/>
                <w:szCs w:val="24"/>
              </w:rPr>
            </w:pPr>
          </w:p>
        </w:tc>
        <w:tc>
          <w:tcPr>
            <w:tcW w:w="6480" w:type="dxa"/>
          </w:tcPr>
          <w:p w:rsidR="001207FA" w:rsidRDefault="001207FA" w:rsidP="001207FA">
            <w:pPr>
              <w:rPr>
                <w:sz w:val="24"/>
                <w:szCs w:val="24"/>
              </w:rPr>
            </w:pPr>
          </w:p>
          <w:p w:rsidR="001207FA" w:rsidRDefault="001207FA" w:rsidP="001207FA">
            <w:pPr>
              <w:rPr>
                <w:sz w:val="24"/>
                <w:szCs w:val="24"/>
              </w:rPr>
            </w:pPr>
          </w:p>
          <w:p w:rsidR="001207FA" w:rsidRPr="00261A15" w:rsidRDefault="001207FA" w:rsidP="001207FA">
            <w:pPr>
              <w:rPr>
                <w:sz w:val="24"/>
                <w:szCs w:val="24"/>
              </w:rPr>
            </w:pPr>
          </w:p>
        </w:tc>
      </w:tr>
      <w:tr w:rsidR="001207FA" w:rsidRPr="00261A15" w:rsidTr="001207FA">
        <w:tc>
          <w:tcPr>
            <w:tcW w:w="3798" w:type="dxa"/>
          </w:tcPr>
          <w:p w:rsidR="001207FA" w:rsidRPr="00261A15" w:rsidRDefault="001207FA" w:rsidP="001207FA">
            <w:pPr>
              <w:rPr>
                <w:sz w:val="24"/>
                <w:szCs w:val="24"/>
              </w:rPr>
            </w:pPr>
            <w:r>
              <w:rPr>
                <w:sz w:val="24"/>
                <w:szCs w:val="24"/>
              </w:rPr>
              <w:t>The students are engaged throughout the lesson.</w:t>
            </w:r>
          </w:p>
        </w:tc>
        <w:tc>
          <w:tcPr>
            <w:tcW w:w="900" w:type="dxa"/>
          </w:tcPr>
          <w:p w:rsidR="001207FA" w:rsidRPr="00261A15" w:rsidRDefault="001207FA" w:rsidP="001207FA">
            <w:pPr>
              <w:rPr>
                <w:sz w:val="24"/>
                <w:szCs w:val="24"/>
              </w:rPr>
            </w:pPr>
          </w:p>
        </w:tc>
        <w:tc>
          <w:tcPr>
            <w:tcW w:w="6480" w:type="dxa"/>
          </w:tcPr>
          <w:p w:rsidR="001207FA" w:rsidRDefault="001207FA" w:rsidP="001207FA">
            <w:pPr>
              <w:rPr>
                <w:sz w:val="24"/>
                <w:szCs w:val="24"/>
              </w:rPr>
            </w:pPr>
          </w:p>
          <w:p w:rsidR="001207FA" w:rsidRPr="00261A15" w:rsidRDefault="001207FA" w:rsidP="001207FA">
            <w:pPr>
              <w:rPr>
                <w:sz w:val="24"/>
                <w:szCs w:val="24"/>
              </w:rPr>
            </w:pPr>
          </w:p>
        </w:tc>
      </w:tr>
    </w:tbl>
    <w:p w:rsidR="0093403D" w:rsidRDefault="0093403D">
      <w:pPr>
        <w:rPr>
          <w:b/>
          <w:sz w:val="26"/>
          <w:szCs w:val="26"/>
        </w:rPr>
      </w:pPr>
    </w:p>
    <w:p w:rsidR="001207FA" w:rsidRDefault="001207FA">
      <w:pPr>
        <w:rPr>
          <w:b/>
          <w:sz w:val="26"/>
          <w:szCs w:val="26"/>
        </w:rPr>
      </w:pPr>
    </w:p>
    <w:p w:rsidR="001261DD" w:rsidRPr="001207FA" w:rsidRDefault="001261DD" w:rsidP="001207FA">
      <w:pPr>
        <w:jc w:val="center"/>
        <w:rPr>
          <w:b/>
          <w:sz w:val="26"/>
          <w:szCs w:val="26"/>
          <w:u w:val="single"/>
        </w:rPr>
      </w:pPr>
      <w:bookmarkStart w:id="0" w:name="_GoBack"/>
      <w:r w:rsidRPr="001207FA">
        <w:rPr>
          <w:b/>
          <w:sz w:val="26"/>
          <w:szCs w:val="26"/>
          <w:u w:val="single"/>
        </w:rPr>
        <w:lastRenderedPageBreak/>
        <w:t>Reflection</w:t>
      </w:r>
    </w:p>
    <w:bookmarkEnd w:id="0"/>
    <w:p w:rsidR="00BB75FD" w:rsidRDefault="00BB75FD">
      <w:pPr>
        <w:rPr>
          <w:sz w:val="26"/>
          <w:szCs w:val="26"/>
        </w:rPr>
      </w:pPr>
      <w:proofErr w:type="gramStart"/>
      <w:r w:rsidRPr="00BB75FD">
        <w:rPr>
          <w:b/>
          <w:sz w:val="26"/>
          <w:szCs w:val="26"/>
        </w:rPr>
        <w:t>Evaluation of the entire observation experience.</w:t>
      </w:r>
      <w:proofErr w:type="gramEnd"/>
      <w:r>
        <w:rPr>
          <w:b/>
          <w:sz w:val="26"/>
          <w:szCs w:val="26"/>
        </w:rPr>
        <w:t xml:space="preserve"> </w:t>
      </w:r>
      <w:r>
        <w:rPr>
          <w:sz w:val="26"/>
          <w:szCs w:val="26"/>
        </w:rPr>
        <w:t>This must be completed at the end of your 45 hours, and you must answer all of the questions below to the best of your ability, and include it at the end of your journal/observation notes. Be as specific as possible.</w:t>
      </w:r>
    </w:p>
    <w:p w:rsidR="00BB75FD" w:rsidRDefault="00BB75FD" w:rsidP="00BB75FD">
      <w:pPr>
        <w:pStyle w:val="ListParagraph"/>
        <w:numPr>
          <w:ilvl w:val="0"/>
          <w:numId w:val="2"/>
        </w:numPr>
        <w:rPr>
          <w:sz w:val="26"/>
          <w:szCs w:val="26"/>
        </w:rPr>
      </w:pPr>
      <w:r>
        <w:rPr>
          <w:sz w:val="26"/>
          <w:szCs w:val="26"/>
        </w:rPr>
        <w:t>What has the observation experience taught you about who you are, relative to the teaching profession?</w:t>
      </w:r>
    </w:p>
    <w:p w:rsidR="00BB75FD" w:rsidRDefault="00BB75FD" w:rsidP="00BB75FD">
      <w:pPr>
        <w:pStyle w:val="ListParagraph"/>
        <w:numPr>
          <w:ilvl w:val="0"/>
          <w:numId w:val="2"/>
        </w:numPr>
        <w:rPr>
          <w:sz w:val="26"/>
          <w:szCs w:val="26"/>
        </w:rPr>
      </w:pPr>
      <w:r>
        <w:rPr>
          <w:sz w:val="26"/>
          <w:szCs w:val="26"/>
        </w:rPr>
        <w:t>What have you learned about your own assumptions concerning education?</w:t>
      </w:r>
    </w:p>
    <w:p w:rsidR="00BB75FD" w:rsidRDefault="00BB75FD" w:rsidP="00BB75FD">
      <w:pPr>
        <w:pStyle w:val="ListParagraph"/>
        <w:numPr>
          <w:ilvl w:val="0"/>
          <w:numId w:val="2"/>
        </w:numPr>
        <w:rPr>
          <w:sz w:val="26"/>
          <w:szCs w:val="26"/>
        </w:rPr>
      </w:pPr>
      <w:r>
        <w:rPr>
          <w:sz w:val="26"/>
          <w:szCs w:val="26"/>
        </w:rPr>
        <w:t>What have you learned about your own qualities that should contribute to your becoming an excellent teacher?</w:t>
      </w:r>
    </w:p>
    <w:p w:rsidR="00BB75FD" w:rsidRDefault="00BB75FD" w:rsidP="00BB75FD">
      <w:pPr>
        <w:pStyle w:val="ListParagraph"/>
        <w:numPr>
          <w:ilvl w:val="0"/>
          <w:numId w:val="2"/>
        </w:numPr>
        <w:rPr>
          <w:sz w:val="26"/>
          <w:szCs w:val="26"/>
        </w:rPr>
      </w:pPr>
      <w:r>
        <w:rPr>
          <w:sz w:val="26"/>
          <w:szCs w:val="26"/>
        </w:rPr>
        <w:t>What areas will you need to work on so you can become an excellent teacher?</w:t>
      </w:r>
    </w:p>
    <w:p w:rsidR="00BB75FD" w:rsidRDefault="00BB75FD" w:rsidP="00BB75FD">
      <w:pPr>
        <w:pStyle w:val="ListParagraph"/>
        <w:numPr>
          <w:ilvl w:val="0"/>
          <w:numId w:val="2"/>
        </w:numPr>
        <w:rPr>
          <w:sz w:val="26"/>
          <w:szCs w:val="26"/>
        </w:rPr>
      </w:pPr>
      <w:r>
        <w:rPr>
          <w:sz w:val="26"/>
          <w:szCs w:val="26"/>
        </w:rPr>
        <w:t>How has your thinking evolved about education?</w:t>
      </w:r>
    </w:p>
    <w:p w:rsidR="00BB75FD" w:rsidRDefault="00BB75FD" w:rsidP="00BB75FD">
      <w:pPr>
        <w:pStyle w:val="ListParagraph"/>
        <w:numPr>
          <w:ilvl w:val="0"/>
          <w:numId w:val="2"/>
        </w:numPr>
        <w:rPr>
          <w:sz w:val="26"/>
          <w:szCs w:val="26"/>
        </w:rPr>
      </w:pPr>
      <w:r>
        <w:rPr>
          <w:sz w:val="26"/>
          <w:szCs w:val="26"/>
        </w:rPr>
        <w:t>What kinds of things will you be reading researching and studying as you continue your teaching preparation?</w:t>
      </w:r>
    </w:p>
    <w:p w:rsidR="00BB75FD" w:rsidRDefault="00BB75FD" w:rsidP="00BB75FD">
      <w:pPr>
        <w:pStyle w:val="ListParagraph"/>
        <w:numPr>
          <w:ilvl w:val="0"/>
          <w:numId w:val="2"/>
        </w:numPr>
        <w:rPr>
          <w:sz w:val="26"/>
          <w:szCs w:val="26"/>
        </w:rPr>
      </w:pPr>
      <w:r>
        <w:rPr>
          <w:sz w:val="26"/>
          <w:szCs w:val="26"/>
        </w:rPr>
        <w:t>Will this observation experience affect your overall performance or attitude as a student yourself? Explain.</w:t>
      </w:r>
    </w:p>
    <w:p w:rsidR="00BB75FD" w:rsidRDefault="00BB75FD" w:rsidP="00BB75FD">
      <w:pPr>
        <w:pStyle w:val="ListParagraph"/>
        <w:numPr>
          <w:ilvl w:val="0"/>
          <w:numId w:val="2"/>
        </w:numPr>
        <w:rPr>
          <w:sz w:val="26"/>
          <w:szCs w:val="26"/>
        </w:rPr>
      </w:pPr>
      <w:r>
        <w:rPr>
          <w:sz w:val="26"/>
          <w:szCs w:val="26"/>
        </w:rPr>
        <w:t xml:space="preserve">What would make the observation experience more meaningful for future education students? What might have helped you? </w:t>
      </w:r>
    </w:p>
    <w:p w:rsidR="00BB75FD" w:rsidRDefault="00BB75FD" w:rsidP="00BB75FD">
      <w:pPr>
        <w:pStyle w:val="ListParagraph"/>
        <w:numPr>
          <w:ilvl w:val="0"/>
          <w:numId w:val="2"/>
        </w:numPr>
        <w:rPr>
          <w:sz w:val="26"/>
          <w:szCs w:val="26"/>
        </w:rPr>
      </w:pPr>
      <w:r>
        <w:rPr>
          <w:sz w:val="26"/>
          <w:szCs w:val="26"/>
        </w:rPr>
        <w:t>Do you still want to be a teacher? Explain.</w:t>
      </w:r>
    </w:p>
    <w:p w:rsidR="00BB75FD" w:rsidRPr="00BB75FD" w:rsidRDefault="00BB75FD" w:rsidP="00BB75FD">
      <w:pPr>
        <w:pStyle w:val="ListParagraph"/>
        <w:numPr>
          <w:ilvl w:val="0"/>
          <w:numId w:val="2"/>
        </w:numPr>
        <w:rPr>
          <w:sz w:val="26"/>
          <w:szCs w:val="26"/>
        </w:rPr>
      </w:pPr>
      <w:r>
        <w:rPr>
          <w:sz w:val="26"/>
          <w:szCs w:val="26"/>
        </w:rPr>
        <w:t xml:space="preserve"> Any final comments?</w:t>
      </w:r>
    </w:p>
    <w:sectPr w:rsidR="00BB75FD" w:rsidRPr="00BB75FD" w:rsidSect="002E3BA9">
      <w:headerReference w:type="default" r:id="rId12"/>
      <w:footerReference w:type="defaul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360" w:rsidRDefault="00EE4360" w:rsidP="007E696F">
      <w:pPr>
        <w:spacing w:after="0" w:line="240" w:lineRule="auto"/>
      </w:pPr>
      <w:r>
        <w:separator/>
      </w:r>
    </w:p>
  </w:endnote>
  <w:endnote w:type="continuationSeparator" w:id="0">
    <w:p w:rsidR="00EE4360" w:rsidRDefault="00EE4360" w:rsidP="007E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334671"/>
      <w:docPartObj>
        <w:docPartGallery w:val="Page Numbers (Bottom of Page)"/>
        <w:docPartUnique/>
      </w:docPartObj>
    </w:sdtPr>
    <w:sdtEndPr>
      <w:rPr>
        <w:noProof/>
      </w:rPr>
    </w:sdtEndPr>
    <w:sdtContent>
      <w:p w:rsidR="001207FA" w:rsidRDefault="001207FA">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1207FA" w:rsidRDefault="00120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360" w:rsidRDefault="00EE4360" w:rsidP="007E696F">
      <w:pPr>
        <w:spacing w:after="0" w:line="240" w:lineRule="auto"/>
      </w:pPr>
      <w:r>
        <w:separator/>
      </w:r>
    </w:p>
  </w:footnote>
  <w:footnote w:type="continuationSeparator" w:id="0">
    <w:p w:rsidR="00EE4360" w:rsidRDefault="00EE4360" w:rsidP="007E6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96F" w:rsidRDefault="007E696F" w:rsidP="007E696F">
    <w:pPr>
      <w:pStyle w:val="Header"/>
      <w:jc w:val="right"/>
    </w:pPr>
    <w:r>
      <w:t>Los Angeles Southwest College</w:t>
    </w:r>
  </w:p>
  <w:p w:rsidR="007E696F" w:rsidRDefault="007E696F" w:rsidP="007E696F">
    <w:pPr>
      <w:pStyle w:val="Header"/>
      <w:jc w:val="right"/>
    </w:pPr>
    <w:r>
      <w:t>EDUC 01</w:t>
    </w:r>
  </w:p>
  <w:p w:rsidR="007E696F" w:rsidRDefault="007E696F" w:rsidP="007E696F">
    <w:pPr>
      <w:pStyle w:val="Header"/>
      <w:jc w:val="right"/>
    </w:pPr>
    <w:r>
      <w:t>Dr. Smith</w:t>
    </w:r>
  </w:p>
  <w:p w:rsidR="001261DD" w:rsidRDefault="001261DD" w:rsidP="007E696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10F2C"/>
    <w:multiLevelType w:val="hybridMultilevel"/>
    <w:tmpl w:val="27DA4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C30C4F"/>
    <w:multiLevelType w:val="hybridMultilevel"/>
    <w:tmpl w:val="FDD8F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F22"/>
    <w:rsid w:val="0000587E"/>
    <w:rsid w:val="000454D1"/>
    <w:rsid w:val="001207FA"/>
    <w:rsid w:val="001261DD"/>
    <w:rsid w:val="0014480A"/>
    <w:rsid w:val="0017549D"/>
    <w:rsid w:val="001B246F"/>
    <w:rsid w:val="001C6F76"/>
    <w:rsid w:val="002175C5"/>
    <w:rsid w:val="002D4C92"/>
    <w:rsid w:val="002E3BA9"/>
    <w:rsid w:val="00406C28"/>
    <w:rsid w:val="00414BA8"/>
    <w:rsid w:val="004E2F04"/>
    <w:rsid w:val="00532262"/>
    <w:rsid w:val="005326EA"/>
    <w:rsid w:val="00571A30"/>
    <w:rsid w:val="005D3DAD"/>
    <w:rsid w:val="00674B26"/>
    <w:rsid w:val="006F12EF"/>
    <w:rsid w:val="00751B63"/>
    <w:rsid w:val="00784D46"/>
    <w:rsid w:val="007E696F"/>
    <w:rsid w:val="00806B62"/>
    <w:rsid w:val="008B423A"/>
    <w:rsid w:val="0093058D"/>
    <w:rsid w:val="0093403D"/>
    <w:rsid w:val="00990468"/>
    <w:rsid w:val="00AA7221"/>
    <w:rsid w:val="00BB75FD"/>
    <w:rsid w:val="00D93037"/>
    <w:rsid w:val="00DC03C7"/>
    <w:rsid w:val="00DD7F13"/>
    <w:rsid w:val="00E64493"/>
    <w:rsid w:val="00E92F22"/>
    <w:rsid w:val="00EB7FE1"/>
    <w:rsid w:val="00ED2375"/>
    <w:rsid w:val="00EE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F22"/>
    <w:rPr>
      <w:color w:val="0000FF" w:themeColor="hyperlink"/>
      <w:u w:val="single"/>
    </w:rPr>
  </w:style>
  <w:style w:type="table" w:styleId="TableGrid">
    <w:name w:val="Table Grid"/>
    <w:basedOn w:val="TableNormal"/>
    <w:uiPriority w:val="59"/>
    <w:rsid w:val="00E9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6F"/>
  </w:style>
  <w:style w:type="paragraph" w:styleId="Footer">
    <w:name w:val="footer"/>
    <w:basedOn w:val="Normal"/>
    <w:link w:val="FooterChar"/>
    <w:uiPriority w:val="99"/>
    <w:unhideWhenUsed/>
    <w:rsid w:val="007E6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6F"/>
  </w:style>
  <w:style w:type="paragraph" w:styleId="BalloonText">
    <w:name w:val="Balloon Text"/>
    <w:basedOn w:val="Normal"/>
    <w:link w:val="BalloonTextChar"/>
    <w:uiPriority w:val="99"/>
    <w:semiHidden/>
    <w:unhideWhenUsed/>
    <w:rsid w:val="007E6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6F"/>
    <w:rPr>
      <w:rFonts w:ascii="Tahoma" w:hAnsi="Tahoma" w:cs="Tahoma"/>
      <w:sz w:val="16"/>
      <w:szCs w:val="16"/>
    </w:rPr>
  </w:style>
  <w:style w:type="paragraph" w:styleId="ListParagraph">
    <w:name w:val="List Paragraph"/>
    <w:basedOn w:val="Normal"/>
    <w:uiPriority w:val="34"/>
    <w:qFormat/>
    <w:rsid w:val="009904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2F22"/>
    <w:rPr>
      <w:color w:val="0000FF" w:themeColor="hyperlink"/>
      <w:u w:val="single"/>
    </w:rPr>
  </w:style>
  <w:style w:type="table" w:styleId="TableGrid">
    <w:name w:val="Table Grid"/>
    <w:basedOn w:val="TableNormal"/>
    <w:uiPriority w:val="59"/>
    <w:rsid w:val="00E9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6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96F"/>
  </w:style>
  <w:style w:type="paragraph" w:styleId="Footer">
    <w:name w:val="footer"/>
    <w:basedOn w:val="Normal"/>
    <w:link w:val="FooterChar"/>
    <w:uiPriority w:val="99"/>
    <w:unhideWhenUsed/>
    <w:rsid w:val="007E6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96F"/>
  </w:style>
  <w:style w:type="paragraph" w:styleId="BalloonText">
    <w:name w:val="Balloon Text"/>
    <w:basedOn w:val="Normal"/>
    <w:link w:val="BalloonTextChar"/>
    <w:uiPriority w:val="99"/>
    <w:semiHidden/>
    <w:unhideWhenUsed/>
    <w:rsid w:val="007E6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96F"/>
    <w:rPr>
      <w:rFonts w:ascii="Tahoma" w:hAnsi="Tahoma" w:cs="Tahoma"/>
      <w:sz w:val="16"/>
      <w:szCs w:val="16"/>
    </w:rPr>
  </w:style>
  <w:style w:type="paragraph" w:styleId="ListParagraph">
    <w:name w:val="List Paragraph"/>
    <w:basedOn w:val="Normal"/>
    <w:uiPriority w:val="34"/>
    <w:qFormat/>
    <w:rsid w:val="00990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26235">
      <w:bodyDiv w:val="1"/>
      <w:marLeft w:val="0"/>
      <w:marRight w:val="0"/>
      <w:marTop w:val="0"/>
      <w:marBottom w:val="0"/>
      <w:divBdr>
        <w:top w:val="none" w:sz="0" w:space="0" w:color="auto"/>
        <w:left w:val="none" w:sz="0" w:space="0" w:color="auto"/>
        <w:bottom w:val="none" w:sz="0" w:space="0" w:color="auto"/>
        <w:right w:val="none" w:sz="0" w:space="0" w:color="auto"/>
      </w:divBdr>
    </w:div>
    <w:div w:id="130327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tp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cy4950@lausd.ne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mh2681@lausd.net" TargetMode="External"/><Relationship Id="rId4" Type="http://schemas.openxmlformats.org/officeDocument/2006/relationships/settings" Target="settings.xml"/><Relationship Id="rId9" Type="http://schemas.openxmlformats.org/officeDocument/2006/relationships/hyperlink" Target="mailto:jhd0335@lausd.ne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E1"/>
    <w:rsid w:val="00115346"/>
    <w:rsid w:val="008E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6D3E7C6814CD4A2002151290D488A">
    <w:name w:val="D866D3E7C6814CD4A2002151290D488A"/>
    <w:rsid w:val="008E17E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866D3E7C6814CD4A2002151290D488A">
    <w:name w:val="D866D3E7C6814CD4A2002151290D488A"/>
    <w:rsid w:val="008E1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Marini H.</dc:creator>
  <cp:lastModifiedBy>Smith, Marini H.</cp:lastModifiedBy>
  <cp:revision>6</cp:revision>
  <cp:lastPrinted>2015-09-17T00:02:00Z</cp:lastPrinted>
  <dcterms:created xsi:type="dcterms:W3CDTF">2015-09-16T23:23:00Z</dcterms:created>
  <dcterms:modified xsi:type="dcterms:W3CDTF">2015-09-17T00:03:00Z</dcterms:modified>
</cp:coreProperties>
</file>