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D93" w:rsidRDefault="00E57D93" w:rsidP="00E57D93">
      <w:pPr>
        <w:jc w:val="center"/>
      </w:pPr>
      <w:bookmarkStart w:id="0" w:name="_GoBack"/>
      <w:bookmarkEnd w:id="0"/>
      <w:r>
        <w:t>Educational Current Event- Assignment #1</w:t>
      </w:r>
    </w:p>
    <w:p w:rsidR="00E57D93" w:rsidRDefault="00E57D93" w:rsidP="00E57D93">
      <w:pPr>
        <w:jc w:val="center"/>
      </w:pPr>
      <w:r>
        <w:t>5 A’s Text Protocol</w:t>
      </w:r>
    </w:p>
    <w:p w:rsidR="00E57D93" w:rsidRDefault="00E57D93" w:rsidP="00E57D93">
      <w:r>
        <w:t xml:space="preserve">This assignment is worth 50 points (9 points for each “A” and 5 points for the article). </w:t>
      </w:r>
      <w:r w:rsidRPr="00AE25E7">
        <w:rPr>
          <w:b/>
        </w:rPr>
        <w:t>Be sure to submit a copy of the article</w:t>
      </w:r>
      <w:r>
        <w:t xml:space="preserve">. You can </w:t>
      </w:r>
      <w:proofErr w:type="gramStart"/>
      <w:r>
        <w:t>either attach</w:t>
      </w:r>
      <w:proofErr w:type="gramEnd"/>
      <w:r>
        <w:t xml:space="preserve"> a hard copy of the article to this document, scan and upload the article, copy and paste the text, or include a link to the article at the bottom of this form (easiest option).</w:t>
      </w:r>
    </w:p>
    <w:p w:rsidR="00E57D93" w:rsidRDefault="00E57D93" w:rsidP="00E57D93">
      <w:pPr>
        <w:pStyle w:val="ListParagraph"/>
        <w:numPr>
          <w:ilvl w:val="0"/>
          <w:numId w:val="1"/>
        </w:numPr>
      </w:pPr>
      <w:r>
        <w:t>Read your article, being sure to highlight, write notes in the margins, etc. to answer the five following questions:</w:t>
      </w:r>
    </w:p>
    <w:p w:rsidR="00E57D93" w:rsidRDefault="00E57D93" w:rsidP="00E57D93">
      <w:pPr>
        <w:pStyle w:val="ListParagraph"/>
        <w:numPr>
          <w:ilvl w:val="1"/>
          <w:numId w:val="1"/>
        </w:numPr>
      </w:pPr>
      <w:r>
        <w:t xml:space="preserve">What </w:t>
      </w:r>
      <w:r w:rsidRPr="00C37E3E">
        <w:rPr>
          <w:b/>
        </w:rPr>
        <w:t>assumptions</w:t>
      </w:r>
      <w:r>
        <w:t xml:space="preserve"> does the author of the text hold?</w:t>
      </w:r>
    </w:p>
    <w:p w:rsidR="00E57D93" w:rsidRDefault="00E57D93" w:rsidP="00E57D93">
      <w:pPr>
        <w:pStyle w:val="ListParagraph"/>
        <w:numPr>
          <w:ilvl w:val="1"/>
          <w:numId w:val="1"/>
        </w:numPr>
      </w:pPr>
      <w:r>
        <w:t xml:space="preserve">What do you </w:t>
      </w:r>
      <w:r w:rsidRPr="00C37E3E">
        <w:rPr>
          <w:b/>
        </w:rPr>
        <w:t>agree</w:t>
      </w:r>
      <w:r>
        <w:t xml:space="preserve"> with in the text?</w:t>
      </w:r>
    </w:p>
    <w:p w:rsidR="00E57D93" w:rsidRDefault="00E57D93" w:rsidP="00E57D93">
      <w:pPr>
        <w:pStyle w:val="ListParagraph"/>
        <w:numPr>
          <w:ilvl w:val="1"/>
          <w:numId w:val="1"/>
        </w:numPr>
      </w:pPr>
      <w:r>
        <w:t xml:space="preserve">What do you want to </w:t>
      </w:r>
      <w:r w:rsidRPr="00C37E3E">
        <w:rPr>
          <w:b/>
        </w:rPr>
        <w:t>argue</w:t>
      </w:r>
      <w:r>
        <w:t xml:space="preserve"> with in the text? If there is nothing with you </w:t>
      </w:r>
      <w:proofErr w:type="gramStart"/>
      <w:r>
        <w:t>disagree</w:t>
      </w:r>
      <w:proofErr w:type="gramEnd"/>
      <w:r>
        <w:t>, you may instead ask the author questions or describe something you might want to explore further about the topic discussed. Do not just write, “I agree with everything…”</w:t>
      </w:r>
    </w:p>
    <w:p w:rsidR="00E57D93" w:rsidRDefault="00E57D93" w:rsidP="00E57D93">
      <w:pPr>
        <w:pStyle w:val="ListParagraph"/>
        <w:ind w:left="1440"/>
      </w:pPr>
      <w:r>
        <w:t>*See my example below.*</w:t>
      </w:r>
    </w:p>
    <w:p w:rsidR="00E57D93" w:rsidRDefault="00E57D93" w:rsidP="00E57D93">
      <w:pPr>
        <w:pStyle w:val="ListParagraph"/>
        <w:numPr>
          <w:ilvl w:val="1"/>
          <w:numId w:val="1"/>
        </w:numPr>
      </w:pPr>
      <w:r>
        <w:t xml:space="preserve">What parts of the text do you </w:t>
      </w:r>
      <w:r w:rsidRPr="00C37E3E">
        <w:rPr>
          <w:b/>
        </w:rPr>
        <w:t>aspire</w:t>
      </w:r>
      <w:r>
        <w:t xml:space="preserve"> to?</w:t>
      </w:r>
    </w:p>
    <w:p w:rsidR="00E57D93" w:rsidRDefault="00E57D93" w:rsidP="00E57D93">
      <w:pPr>
        <w:pStyle w:val="ListParagraph"/>
        <w:numPr>
          <w:ilvl w:val="1"/>
          <w:numId w:val="1"/>
        </w:numPr>
      </w:pPr>
      <w:r>
        <w:t xml:space="preserve">How can you </w:t>
      </w:r>
      <w:r w:rsidRPr="00C37E3E">
        <w:rPr>
          <w:b/>
        </w:rPr>
        <w:t>apply</w:t>
      </w:r>
      <w:r>
        <w:t xml:space="preserve"> this text in the classroom?</w:t>
      </w:r>
    </w:p>
    <w:p w:rsidR="00C37E3E" w:rsidRDefault="00C37E3E" w:rsidP="00C37E3E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86"/>
        <w:gridCol w:w="4412"/>
        <w:gridCol w:w="1458"/>
      </w:tblGrid>
      <w:tr w:rsidR="00C37E3E" w:rsidTr="00C37E3E">
        <w:tc>
          <w:tcPr>
            <w:tcW w:w="2986" w:type="dxa"/>
          </w:tcPr>
          <w:p w:rsidR="00C37E3E" w:rsidRDefault="00C37E3E" w:rsidP="00C37E3E">
            <w:pPr>
              <w:pStyle w:val="ListParagraph"/>
              <w:ind w:left="0"/>
            </w:pPr>
            <w:r>
              <w:t>Article Title:</w:t>
            </w:r>
          </w:p>
          <w:p w:rsidR="00C37E3E" w:rsidRDefault="00C37E3E" w:rsidP="00C37E3E">
            <w:pPr>
              <w:pStyle w:val="ListParagraph"/>
              <w:ind w:left="0"/>
            </w:pPr>
          </w:p>
          <w:p w:rsidR="00C37E3E" w:rsidRDefault="00C37E3E" w:rsidP="00C37E3E">
            <w:pPr>
              <w:pStyle w:val="ListParagraph"/>
              <w:ind w:left="0"/>
            </w:pPr>
          </w:p>
        </w:tc>
        <w:tc>
          <w:tcPr>
            <w:tcW w:w="4412" w:type="dxa"/>
          </w:tcPr>
          <w:p w:rsidR="00C37E3E" w:rsidRDefault="00C37E3E" w:rsidP="00C37E3E">
            <w:pPr>
              <w:pStyle w:val="ListParagraph"/>
              <w:ind w:left="0"/>
            </w:pPr>
            <w:r>
              <w:t>Publication:</w:t>
            </w:r>
          </w:p>
        </w:tc>
        <w:tc>
          <w:tcPr>
            <w:tcW w:w="1458" w:type="dxa"/>
          </w:tcPr>
          <w:p w:rsidR="00C37E3E" w:rsidRDefault="00012363" w:rsidP="00C37E3E">
            <w:pPr>
              <w:pStyle w:val="ListParagraph"/>
              <w:ind w:left="0"/>
            </w:pPr>
            <w:r>
              <w:t>Month/</w:t>
            </w:r>
            <w:r w:rsidR="00C37E3E">
              <w:t>Year:</w:t>
            </w:r>
          </w:p>
        </w:tc>
      </w:tr>
      <w:tr w:rsidR="00C37E3E" w:rsidTr="00FC1F27">
        <w:tc>
          <w:tcPr>
            <w:tcW w:w="8856" w:type="dxa"/>
            <w:gridSpan w:val="3"/>
          </w:tcPr>
          <w:p w:rsidR="00C37E3E" w:rsidRDefault="00C37E3E" w:rsidP="00C37E3E">
            <w:pPr>
              <w:pStyle w:val="ListParagraph"/>
              <w:ind w:left="0"/>
            </w:pPr>
            <w:r>
              <w:t>Assumptions:</w:t>
            </w:r>
          </w:p>
          <w:p w:rsidR="00C37E3E" w:rsidRDefault="00C37E3E" w:rsidP="00C37E3E">
            <w:pPr>
              <w:pStyle w:val="ListParagraph"/>
              <w:ind w:left="0"/>
            </w:pPr>
          </w:p>
          <w:p w:rsidR="00C37E3E" w:rsidRDefault="00C37E3E" w:rsidP="00C37E3E">
            <w:pPr>
              <w:pStyle w:val="ListParagraph"/>
              <w:ind w:left="0"/>
            </w:pPr>
          </w:p>
          <w:p w:rsidR="00C37E3E" w:rsidRDefault="00C37E3E" w:rsidP="00C37E3E">
            <w:pPr>
              <w:pStyle w:val="ListParagraph"/>
              <w:ind w:left="0"/>
            </w:pPr>
          </w:p>
        </w:tc>
      </w:tr>
      <w:tr w:rsidR="00C37E3E" w:rsidTr="00662BD0">
        <w:tc>
          <w:tcPr>
            <w:tcW w:w="8856" w:type="dxa"/>
            <w:gridSpan w:val="3"/>
          </w:tcPr>
          <w:p w:rsidR="00C37E3E" w:rsidRDefault="00C37E3E" w:rsidP="00C37E3E">
            <w:pPr>
              <w:pStyle w:val="ListParagraph"/>
              <w:ind w:left="0"/>
            </w:pPr>
            <w:r>
              <w:t>Agree:</w:t>
            </w:r>
          </w:p>
          <w:p w:rsidR="00C37E3E" w:rsidRDefault="00C37E3E" w:rsidP="00C37E3E">
            <w:pPr>
              <w:pStyle w:val="ListParagraph"/>
              <w:ind w:left="0"/>
            </w:pPr>
          </w:p>
          <w:p w:rsidR="00C37E3E" w:rsidRDefault="00C37E3E" w:rsidP="00C37E3E">
            <w:pPr>
              <w:pStyle w:val="ListParagraph"/>
              <w:ind w:left="0"/>
            </w:pPr>
          </w:p>
          <w:p w:rsidR="00C37E3E" w:rsidRDefault="00C37E3E" w:rsidP="00C37E3E">
            <w:pPr>
              <w:pStyle w:val="ListParagraph"/>
              <w:ind w:left="0"/>
            </w:pPr>
          </w:p>
        </w:tc>
      </w:tr>
      <w:tr w:rsidR="00C37E3E" w:rsidTr="008A2424">
        <w:tc>
          <w:tcPr>
            <w:tcW w:w="8856" w:type="dxa"/>
            <w:gridSpan w:val="3"/>
          </w:tcPr>
          <w:p w:rsidR="00C37E3E" w:rsidRDefault="00C37E3E" w:rsidP="00C37E3E">
            <w:pPr>
              <w:pStyle w:val="ListParagraph"/>
              <w:ind w:left="0"/>
            </w:pPr>
            <w:r>
              <w:t>Argue:</w:t>
            </w:r>
          </w:p>
          <w:p w:rsidR="00C37E3E" w:rsidRDefault="00C37E3E" w:rsidP="00C37E3E">
            <w:pPr>
              <w:pStyle w:val="ListParagraph"/>
              <w:ind w:left="0"/>
            </w:pPr>
          </w:p>
          <w:p w:rsidR="00C37E3E" w:rsidRDefault="00C37E3E" w:rsidP="00C37E3E">
            <w:pPr>
              <w:pStyle w:val="ListParagraph"/>
              <w:ind w:left="0"/>
            </w:pPr>
          </w:p>
          <w:p w:rsidR="00C37E3E" w:rsidRDefault="00C37E3E" w:rsidP="00C37E3E">
            <w:pPr>
              <w:pStyle w:val="ListParagraph"/>
              <w:ind w:left="0"/>
            </w:pPr>
          </w:p>
        </w:tc>
      </w:tr>
      <w:tr w:rsidR="00C37E3E" w:rsidTr="00384BA7">
        <w:tc>
          <w:tcPr>
            <w:tcW w:w="8856" w:type="dxa"/>
            <w:gridSpan w:val="3"/>
          </w:tcPr>
          <w:p w:rsidR="00C37E3E" w:rsidRDefault="00C37E3E" w:rsidP="00C37E3E">
            <w:pPr>
              <w:pStyle w:val="ListParagraph"/>
              <w:ind w:left="0"/>
            </w:pPr>
            <w:r>
              <w:t>Aspire:</w:t>
            </w:r>
          </w:p>
          <w:p w:rsidR="00C37E3E" w:rsidRDefault="00C37E3E" w:rsidP="00C37E3E">
            <w:pPr>
              <w:pStyle w:val="ListParagraph"/>
              <w:ind w:left="0"/>
            </w:pPr>
          </w:p>
          <w:p w:rsidR="00C37E3E" w:rsidRDefault="00C37E3E" w:rsidP="00C37E3E">
            <w:pPr>
              <w:pStyle w:val="ListParagraph"/>
              <w:ind w:left="0"/>
            </w:pPr>
          </w:p>
          <w:p w:rsidR="00C37E3E" w:rsidRDefault="00C37E3E" w:rsidP="00C37E3E">
            <w:pPr>
              <w:pStyle w:val="ListParagraph"/>
              <w:ind w:left="0"/>
            </w:pPr>
          </w:p>
        </w:tc>
      </w:tr>
      <w:tr w:rsidR="00C37E3E" w:rsidTr="00D4647F">
        <w:tc>
          <w:tcPr>
            <w:tcW w:w="8856" w:type="dxa"/>
            <w:gridSpan w:val="3"/>
          </w:tcPr>
          <w:p w:rsidR="00C37E3E" w:rsidRDefault="00C37E3E" w:rsidP="00C37E3E">
            <w:pPr>
              <w:pStyle w:val="ListParagraph"/>
              <w:ind w:left="0"/>
            </w:pPr>
            <w:r>
              <w:t>Apply:</w:t>
            </w:r>
          </w:p>
          <w:p w:rsidR="00C37E3E" w:rsidRDefault="00C37E3E" w:rsidP="00C37E3E">
            <w:pPr>
              <w:pStyle w:val="ListParagraph"/>
              <w:ind w:left="0"/>
            </w:pPr>
          </w:p>
          <w:p w:rsidR="00C37E3E" w:rsidRDefault="00C37E3E" w:rsidP="00C37E3E">
            <w:pPr>
              <w:pStyle w:val="ListParagraph"/>
              <w:ind w:left="0"/>
            </w:pPr>
          </w:p>
          <w:p w:rsidR="00C37E3E" w:rsidRDefault="00C37E3E" w:rsidP="00C37E3E">
            <w:pPr>
              <w:pStyle w:val="ListParagraph"/>
              <w:ind w:left="0"/>
            </w:pPr>
          </w:p>
        </w:tc>
      </w:tr>
    </w:tbl>
    <w:p w:rsidR="00C37E3E" w:rsidRDefault="00C37E3E" w:rsidP="00C37E3E">
      <w:pPr>
        <w:pStyle w:val="ListParagraph"/>
      </w:pPr>
    </w:p>
    <w:sectPr w:rsidR="00C37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E155D"/>
    <w:multiLevelType w:val="hybridMultilevel"/>
    <w:tmpl w:val="D842F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E3E"/>
    <w:rsid w:val="00012363"/>
    <w:rsid w:val="006B69D6"/>
    <w:rsid w:val="00991C67"/>
    <w:rsid w:val="009D3B05"/>
    <w:rsid w:val="00C37E3E"/>
    <w:rsid w:val="00E46A68"/>
    <w:rsid w:val="00E57D93"/>
    <w:rsid w:val="00FB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E3E"/>
    <w:pPr>
      <w:ind w:left="720"/>
      <w:contextualSpacing/>
    </w:pPr>
  </w:style>
  <w:style w:type="table" w:styleId="TableGrid">
    <w:name w:val="Table Grid"/>
    <w:basedOn w:val="TableNormal"/>
    <w:uiPriority w:val="59"/>
    <w:rsid w:val="00C37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E3E"/>
    <w:pPr>
      <w:ind w:left="720"/>
      <w:contextualSpacing/>
    </w:pPr>
  </w:style>
  <w:style w:type="table" w:styleId="TableGrid">
    <w:name w:val="Table Grid"/>
    <w:basedOn w:val="TableNormal"/>
    <w:uiPriority w:val="59"/>
    <w:rsid w:val="00C37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Marini H.</dc:creator>
  <cp:lastModifiedBy>Smith, Marini H.</cp:lastModifiedBy>
  <cp:revision>3</cp:revision>
  <dcterms:created xsi:type="dcterms:W3CDTF">2014-08-30T20:13:00Z</dcterms:created>
  <dcterms:modified xsi:type="dcterms:W3CDTF">2016-02-24T00:43:00Z</dcterms:modified>
</cp:coreProperties>
</file>